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F8A" w:rsidRPr="0064551C" w:rsidRDefault="00C01B47" w:rsidP="00C01B47">
      <w:pPr>
        <w:shd w:val="clear" w:color="auto" w:fill="FFFFFF"/>
        <w:jc w:val="both"/>
        <w:rPr>
          <w:rFonts w:ascii="Arial" w:hAnsi="Arial" w:cs="Arial"/>
          <w:b/>
          <w:sz w:val="22"/>
          <w:szCs w:val="22"/>
        </w:rPr>
      </w:pPr>
      <w:bookmarkStart w:id="0" w:name="_GoBack"/>
      <w:bookmarkEnd w:id="0"/>
      <w:r w:rsidRPr="0064551C">
        <w:rPr>
          <w:rFonts w:ascii="Arial" w:hAnsi="Arial" w:cs="Arial"/>
          <w:b/>
          <w:sz w:val="22"/>
          <w:szCs w:val="22"/>
        </w:rPr>
        <w:t xml:space="preserve">Allgemeinverfügung zur </w:t>
      </w:r>
      <w:r w:rsidR="0064551C">
        <w:rPr>
          <w:rFonts w:ascii="Arial" w:hAnsi="Arial" w:cs="Arial"/>
          <w:b/>
          <w:sz w:val="22"/>
          <w:szCs w:val="22"/>
        </w:rPr>
        <w:t>Anordnung einer Maskenpflicht</w:t>
      </w:r>
      <w:r w:rsidRPr="0064551C">
        <w:rPr>
          <w:rFonts w:ascii="Arial" w:hAnsi="Arial" w:cs="Arial"/>
          <w:b/>
          <w:sz w:val="22"/>
          <w:szCs w:val="22"/>
        </w:rPr>
        <w:t xml:space="preserve"> </w:t>
      </w:r>
      <w:r w:rsidR="0064551C">
        <w:rPr>
          <w:rFonts w:ascii="Arial" w:hAnsi="Arial" w:cs="Arial"/>
          <w:b/>
          <w:sz w:val="22"/>
          <w:szCs w:val="22"/>
        </w:rPr>
        <w:t xml:space="preserve">gemäß § 3 Abs. 2 </w:t>
      </w:r>
      <w:r w:rsidR="006701F4">
        <w:rPr>
          <w:rFonts w:ascii="Arial" w:hAnsi="Arial" w:cs="Arial"/>
          <w:b/>
          <w:sz w:val="22"/>
          <w:szCs w:val="22"/>
        </w:rPr>
        <w:t xml:space="preserve">Satz 1 </w:t>
      </w:r>
      <w:r w:rsidR="0064551C">
        <w:rPr>
          <w:rFonts w:ascii="Arial" w:hAnsi="Arial" w:cs="Arial"/>
          <w:b/>
          <w:sz w:val="22"/>
          <w:szCs w:val="22"/>
        </w:rPr>
        <w:t xml:space="preserve">Nr. 8 </w:t>
      </w:r>
      <w:r w:rsidR="00831F86">
        <w:rPr>
          <w:rFonts w:ascii="Arial" w:hAnsi="Arial" w:cs="Arial"/>
          <w:b/>
          <w:sz w:val="22"/>
          <w:szCs w:val="22"/>
        </w:rPr>
        <w:t xml:space="preserve">CoronaSchVO </w:t>
      </w:r>
      <w:r w:rsidR="00075E11">
        <w:rPr>
          <w:rFonts w:ascii="Arial" w:hAnsi="Arial" w:cs="Arial"/>
          <w:b/>
          <w:sz w:val="22"/>
          <w:szCs w:val="22"/>
        </w:rPr>
        <w:t xml:space="preserve">im Umfeld von Schulen </w:t>
      </w:r>
      <w:r w:rsidR="00831F86">
        <w:rPr>
          <w:rFonts w:ascii="Arial" w:hAnsi="Arial" w:cs="Arial"/>
          <w:b/>
          <w:sz w:val="22"/>
          <w:szCs w:val="22"/>
        </w:rPr>
        <w:t xml:space="preserve">vom </w:t>
      </w:r>
      <w:r w:rsidR="00774015" w:rsidRPr="00774015">
        <w:rPr>
          <w:rFonts w:ascii="Arial" w:hAnsi="Arial" w:cs="Arial"/>
          <w:b/>
          <w:sz w:val="22"/>
          <w:szCs w:val="22"/>
        </w:rPr>
        <w:t>13.11.</w:t>
      </w:r>
      <w:r w:rsidRPr="00774015">
        <w:rPr>
          <w:rFonts w:ascii="Arial" w:hAnsi="Arial" w:cs="Arial"/>
          <w:b/>
          <w:sz w:val="22"/>
          <w:szCs w:val="22"/>
        </w:rPr>
        <w:t>2020</w:t>
      </w:r>
      <w:r w:rsidR="00BF3C88" w:rsidRPr="00774015">
        <w:rPr>
          <w:rFonts w:ascii="Arial" w:hAnsi="Arial" w:cs="Arial"/>
          <w:b/>
          <w:sz w:val="22"/>
          <w:szCs w:val="22"/>
        </w:rPr>
        <w:t xml:space="preserve">  </w:t>
      </w:r>
    </w:p>
    <w:p w:rsidR="00C01B47" w:rsidRPr="0064708B" w:rsidRDefault="00C01B47" w:rsidP="00C01B47">
      <w:pPr>
        <w:shd w:val="clear" w:color="auto" w:fill="FFFFFF"/>
        <w:jc w:val="both"/>
        <w:rPr>
          <w:rFonts w:ascii="Arial" w:hAnsi="Arial" w:cs="Arial"/>
          <w:sz w:val="22"/>
          <w:szCs w:val="22"/>
        </w:rPr>
      </w:pPr>
    </w:p>
    <w:p w:rsidR="00F52E0B" w:rsidRPr="00B43AEF" w:rsidRDefault="00F52E0B" w:rsidP="00F52E0B">
      <w:pPr>
        <w:shd w:val="clear" w:color="auto" w:fill="FFFFFF"/>
        <w:jc w:val="both"/>
        <w:rPr>
          <w:rFonts w:ascii="Arial" w:hAnsi="Arial" w:cs="Arial"/>
          <w:sz w:val="22"/>
          <w:szCs w:val="22"/>
        </w:rPr>
      </w:pPr>
      <w:r w:rsidRPr="00B43AEF">
        <w:rPr>
          <w:rFonts w:ascii="Arial" w:hAnsi="Arial" w:cs="Arial"/>
          <w:sz w:val="22"/>
          <w:szCs w:val="22"/>
        </w:rPr>
        <w:t>Gemäß § 28 Absatz 1 des Gesetzes zur Verhütung und Bekämpfung von Infektionskrankheiten beim Menschen - Infektionsschutzgesetz (IfSG) vom 20.07.2000 (BGBl. I S. 1045)</w:t>
      </w:r>
      <w:r w:rsidR="00D11AB2" w:rsidRPr="00B43AEF">
        <w:rPr>
          <w:rFonts w:ascii="Arial" w:hAnsi="Arial" w:cs="Arial"/>
          <w:sz w:val="22"/>
          <w:szCs w:val="22"/>
        </w:rPr>
        <w:t xml:space="preserve"> i.V.m. </w:t>
      </w:r>
      <w:r w:rsidRPr="00B43AEF">
        <w:rPr>
          <w:rFonts w:ascii="Arial" w:hAnsi="Arial" w:cs="Arial"/>
          <w:sz w:val="22"/>
          <w:szCs w:val="22"/>
        </w:rPr>
        <w:t xml:space="preserve">§ 3 Abs. 1 des Gesetzes zur Regelung besonderer Handlungsbefugnisse im Rahmen einer epidemischen Lage von nationaler oder landesweiter Tragweite und zur Festlegung der Zuständigkeiten nach dem Infektionsschutzgesetz (Infektionsschutz- und </w:t>
      </w:r>
      <w:proofErr w:type="spellStart"/>
      <w:r w:rsidRPr="00B43AEF">
        <w:rPr>
          <w:rFonts w:ascii="Arial" w:hAnsi="Arial" w:cs="Arial"/>
          <w:sz w:val="22"/>
          <w:szCs w:val="22"/>
        </w:rPr>
        <w:t>Befugnisgesetz</w:t>
      </w:r>
      <w:proofErr w:type="spellEnd"/>
      <w:r w:rsidRPr="00B43AEF">
        <w:rPr>
          <w:rFonts w:ascii="Arial" w:hAnsi="Arial" w:cs="Arial"/>
          <w:sz w:val="22"/>
          <w:szCs w:val="22"/>
        </w:rPr>
        <w:t xml:space="preserve"> </w:t>
      </w:r>
      <w:r w:rsidR="00831F86" w:rsidRPr="00B43AEF">
        <w:rPr>
          <w:rFonts w:ascii="Arial" w:hAnsi="Arial" w:cs="Arial"/>
          <w:sz w:val="22"/>
          <w:szCs w:val="22"/>
        </w:rPr>
        <w:t>(</w:t>
      </w:r>
      <w:proofErr w:type="spellStart"/>
      <w:r w:rsidRPr="00B43AEF">
        <w:rPr>
          <w:rFonts w:ascii="Arial" w:hAnsi="Arial" w:cs="Arial"/>
          <w:sz w:val="22"/>
          <w:szCs w:val="22"/>
        </w:rPr>
        <w:t>IfSBG</w:t>
      </w:r>
      <w:proofErr w:type="spellEnd"/>
      <w:r w:rsidRPr="00B43AEF">
        <w:rPr>
          <w:rFonts w:ascii="Arial" w:hAnsi="Arial" w:cs="Arial"/>
          <w:sz w:val="22"/>
          <w:szCs w:val="22"/>
        </w:rPr>
        <w:t xml:space="preserve">-NRW) vom 14. April 2020 </w:t>
      </w:r>
      <w:r w:rsidR="00D11AB2" w:rsidRPr="00B43AEF">
        <w:rPr>
          <w:rFonts w:ascii="Arial" w:hAnsi="Arial" w:cs="Arial"/>
          <w:sz w:val="22"/>
          <w:szCs w:val="22"/>
        </w:rPr>
        <w:t xml:space="preserve">(GV. NRW. S. 218b) sowie </w:t>
      </w:r>
      <w:r w:rsidR="00DD62FB" w:rsidRPr="00B43AEF">
        <w:rPr>
          <w:rFonts w:ascii="Arial" w:hAnsi="Arial" w:cs="Arial"/>
          <w:sz w:val="22"/>
          <w:szCs w:val="22"/>
        </w:rPr>
        <w:t xml:space="preserve">§§ 35, 41 </w:t>
      </w:r>
      <w:r w:rsidR="00D11AB2" w:rsidRPr="00B43AEF">
        <w:rPr>
          <w:rFonts w:ascii="Arial" w:hAnsi="Arial" w:cs="Arial"/>
          <w:sz w:val="22"/>
          <w:szCs w:val="22"/>
        </w:rPr>
        <w:t>Verwaltungsverfahrensgesetz für das Land Nordrhein-Westfalen (</w:t>
      </w:r>
      <w:r w:rsidR="00DD62FB" w:rsidRPr="00B43AEF">
        <w:rPr>
          <w:rFonts w:ascii="Arial" w:hAnsi="Arial" w:cs="Arial"/>
          <w:sz w:val="22"/>
          <w:szCs w:val="22"/>
        </w:rPr>
        <w:t>VwVfG NRW</w:t>
      </w:r>
      <w:r w:rsidR="00D11AB2" w:rsidRPr="00B43AEF">
        <w:rPr>
          <w:rFonts w:ascii="Arial" w:hAnsi="Arial" w:cs="Arial"/>
          <w:sz w:val="22"/>
          <w:szCs w:val="22"/>
        </w:rPr>
        <w:t xml:space="preserve">) vom 12. November 1999 (GV. NRW. S. 602) jeweils in der zurzeit geltenden Fassung und gem. </w:t>
      </w:r>
      <w:r w:rsidR="00DD62FB" w:rsidRPr="00B43AEF">
        <w:rPr>
          <w:rFonts w:ascii="Arial" w:hAnsi="Arial" w:cs="Arial"/>
          <w:sz w:val="22"/>
          <w:szCs w:val="22"/>
        </w:rPr>
        <w:t xml:space="preserve">§ </w:t>
      </w:r>
      <w:r w:rsidR="00831F86" w:rsidRPr="00B43AEF">
        <w:rPr>
          <w:rFonts w:ascii="Arial" w:hAnsi="Arial" w:cs="Arial"/>
          <w:sz w:val="22"/>
          <w:szCs w:val="22"/>
        </w:rPr>
        <w:t xml:space="preserve">3 </w:t>
      </w:r>
      <w:r w:rsidR="00DD62FB" w:rsidRPr="00B43AEF">
        <w:rPr>
          <w:rFonts w:ascii="Arial" w:hAnsi="Arial" w:cs="Arial"/>
          <w:sz w:val="22"/>
          <w:szCs w:val="22"/>
        </w:rPr>
        <w:t xml:space="preserve">Abs. 2 </w:t>
      </w:r>
      <w:r w:rsidR="00B92BC8">
        <w:rPr>
          <w:rFonts w:ascii="Arial" w:hAnsi="Arial" w:cs="Arial"/>
          <w:sz w:val="22"/>
          <w:szCs w:val="22"/>
        </w:rPr>
        <w:t xml:space="preserve">Satz 1 </w:t>
      </w:r>
      <w:r w:rsidR="00831F86" w:rsidRPr="00B43AEF">
        <w:rPr>
          <w:rFonts w:ascii="Arial" w:hAnsi="Arial" w:cs="Arial"/>
          <w:sz w:val="22"/>
          <w:szCs w:val="22"/>
        </w:rPr>
        <w:t xml:space="preserve">Nr. 8 </w:t>
      </w:r>
      <w:r w:rsidR="00DD62FB" w:rsidRPr="00B43AEF">
        <w:rPr>
          <w:rFonts w:ascii="Arial" w:hAnsi="Arial" w:cs="Arial"/>
          <w:sz w:val="22"/>
          <w:szCs w:val="22"/>
        </w:rPr>
        <w:t>der Coronaschutzverordnung NRW (CoronaSchVO)</w:t>
      </w:r>
      <w:r w:rsidR="00B51733" w:rsidRPr="00B43AEF">
        <w:rPr>
          <w:rFonts w:ascii="Arial" w:hAnsi="Arial" w:cs="Arial"/>
          <w:sz w:val="22"/>
          <w:szCs w:val="22"/>
        </w:rPr>
        <w:t xml:space="preserve"> </w:t>
      </w:r>
      <w:r w:rsidRPr="00B43AEF">
        <w:rPr>
          <w:rFonts w:ascii="Arial" w:hAnsi="Arial" w:cs="Arial"/>
          <w:sz w:val="22"/>
          <w:szCs w:val="22"/>
        </w:rPr>
        <w:t>vom 30.</w:t>
      </w:r>
      <w:r w:rsidR="004A153C" w:rsidRPr="00B43AEF">
        <w:rPr>
          <w:rFonts w:ascii="Arial" w:hAnsi="Arial" w:cs="Arial"/>
          <w:sz w:val="22"/>
          <w:szCs w:val="22"/>
        </w:rPr>
        <w:t xml:space="preserve"> </w:t>
      </w:r>
      <w:r w:rsidR="00831F86" w:rsidRPr="00B43AEF">
        <w:rPr>
          <w:rFonts w:ascii="Arial" w:hAnsi="Arial" w:cs="Arial"/>
          <w:sz w:val="22"/>
          <w:szCs w:val="22"/>
        </w:rPr>
        <w:t>Oktober</w:t>
      </w:r>
      <w:r w:rsidR="004A153C" w:rsidRPr="00B43AEF">
        <w:rPr>
          <w:rFonts w:ascii="Arial" w:hAnsi="Arial" w:cs="Arial"/>
          <w:sz w:val="22"/>
          <w:szCs w:val="22"/>
        </w:rPr>
        <w:t xml:space="preserve"> </w:t>
      </w:r>
      <w:r w:rsidRPr="00B43AEF">
        <w:rPr>
          <w:rFonts w:ascii="Arial" w:hAnsi="Arial" w:cs="Arial"/>
          <w:sz w:val="22"/>
          <w:szCs w:val="22"/>
        </w:rPr>
        <w:t>2020 (GV. NRW. S.</w:t>
      </w:r>
      <w:r w:rsidR="00B51733" w:rsidRPr="00B43AEF">
        <w:rPr>
          <w:rFonts w:ascii="Arial" w:hAnsi="Arial" w:cs="Arial"/>
          <w:sz w:val="22"/>
          <w:szCs w:val="22"/>
        </w:rPr>
        <w:t xml:space="preserve"> </w:t>
      </w:r>
      <w:r w:rsidR="00831F86" w:rsidRPr="00B43AEF">
        <w:rPr>
          <w:rFonts w:ascii="Arial" w:hAnsi="Arial" w:cs="Arial"/>
          <w:sz w:val="22"/>
          <w:szCs w:val="22"/>
        </w:rPr>
        <w:t>1044b)</w:t>
      </w:r>
      <w:r w:rsidRPr="00B43AEF">
        <w:rPr>
          <w:rFonts w:ascii="Arial" w:hAnsi="Arial" w:cs="Arial"/>
          <w:sz w:val="22"/>
          <w:szCs w:val="22"/>
        </w:rPr>
        <w:t xml:space="preserve"> </w:t>
      </w:r>
      <w:r w:rsidR="00E814BC" w:rsidRPr="00B43AEF">
        <w:rPr>
          <w:rFonts w:ascii="Arial" w:hAnsi="Arial" w:cs="Arial"/>
          <w:sz w:val="22"/>
          <w:szCs w:val="22"/>
        </w:rPr>
        <w:t xml:space="preserve">in der zurzeit geltenden Fassung </w:t>
      </w:r>
      <w:r w:rsidR="00E85086" w:rsidRPr="00B43AEF">
        <w:rPr>
          <w:rFonts w:ascii="Arial" w:hAnsi="Arial" w:cs="Arial"/>
          <w:sz w:val="22"/>
          <w:szCs w:val="22"/>
        </w:rPr>
        <w:t>wird</w:t>
      </w:r>
      <w:r w:rsidRPr="00B43AEF">
        <w:rPr>
          <w:rFonts w:ascii="Arial" w:hAnsi="Arial" w:cs="Arial"/>
          <w:sz w:val="22"/>
          <w:szCs w:val="22"/>
        </w:rPr>
        <w:t xml:space="preserve"> </w:t>
      </w:r>
      <w:r w:rsidR="00E85086" w:rsidRPr="00B43AEF">
        <w:rPr>
          <w:rFonts w:ascii="Arial" w:hAnsi="Arial" w:cs="Arial"/>
          <w:sz w:val="22"/>
          <w:szCs w:val="22"/>
        </w:rPr>
        <w:t>zum Schutz vor Neuinfizierungen mit dem Coronavirus SARS-CoV-2</w:t>
      </w:r>
      <w:r w:rsidRPr="00B43AEF">
        <w:rPr>
          <w:rFonts w:ascii="Arial" w:hAnsi="Arial" w:cs="Arial"/>
          <w:sz w:val="22"/>
          <w:szCs w:val="22"/>
        </w:rPr>
        <w:t xml:space="preserve"> für das </w:t>
      </w:r>
      <w:r w:rsidR="004A153C" w:rsidRPr="00B43AEF">
        <w:rPr>
          <w:rFonts w:ascii="Arial" w:hAnsi="Arial" w:cs="Arial"/>
          <w:sz w:val="22"/>
          <w:szCs w:val="22"/>
        </w:rPr>
        <w:t xml:space="preserve">Gebiet der Stadt Oberhausen </w:t>
      </w:r>
      <w:r w:rsidR="00205148" w:rsidRPr="00B43AEF">
        <w:rPr>
          <w:rFonts w:ascii="Arial" w:hAnsi="Arial" w:cs="Arial"/>
          <w:sz w:val="22"/>
          <w:szCs w:val="22"/>
        </w:rPr>
        <w:t>das Folgende angeordnet</w:t>
      </w:r>
      <w:r w:rsidR="00E85086" w:rsidRPr="00B43AEF">
        <w:rPr>
          <w:rFonts w:ascii="Arial" w:hAnsi="Arial" w:cs="Arial"/>
          <w:sz w:val="22"/>
          <w:szCs w:val="22"/>
        </w:rPr>
        <w:t>:</w:t>
      </w:r>
    </w:p>
    <w:p w:rsidR="006C3272" w:rsidRPr="00075E11" w:rsidRDefault="006C3272" w:rsidP="006C3272">
      <w:pPr>
        <w:shd w:val="clear" w:color="auto" w:fill="FFFFFF"/>
        <w:jc w:val="both"/>
        <w:rPr>
          <w:rFonts w:ascii="Arial" w:hAnsi="Arial" w:cs="Arial"/>
          <w:color w:val="FF0000"/>
          <w:sz w:val="22"/>
          <w:szCs w:val="22"/>
        </w:rPr>
      </w:pPr>
    </w:p>
    <w:p w:rsidR="00205148" w:rsidRPr="00141147" w:rsidRDefault="00205148" w:rsidP="006C3272">
      <w:pPr>
        <w:shd w:val="clear" w:color="auto" w:fill="FFFFFF"/>
        <w:jc w:val="both"/>
        <w:rPr>
          <w:rFonts w:ascii="Arial" w:hAnsi="Arial" w:cs="Arial"/>
          <w:sz w:val="22"/>
          <w:szCs w:val="22"/>
        </w:rPr>
      </w:pPr>
    </w:p>
    <w:p w:rsidR="009E5485" w:rsidRPr="00774015" w:rsidRDefault="00F677D1" w:rsidP="00A54481">
      <w:pPr>
        <w:numPr>
          <w:ilvl w:val="0"/>
          <w:numId w:val="5"/>
        </w:numPr>
        <w:shd w:val="clear" w:color="auto" w:fill="FFFFFF"/>
        <w:jc w:val="both"/>
        <w:rPr>
          <w:rFonts w:ascii="Arial" w:hAnsi="Arial" w:cs="Arial"/>
          <w:iCs/>
          <w:sz w:val="22"/>
          <w:szCs w:val="22"/>
        </w:rPr>
      </w:pPr>
      <w:r w:rsidRPr="00141147">
        <w:rPr>
          <w:rFonts w:ascii="Arial" w:hAnsi="Arial" w:cs="Arial"/>
          <w:sz w:val="22"/>
          <w:szCs w:val="22"/>
        </w:rPr>
        <w:t xml:space="preserve">Die Pflicht zum Tragen einer Alltagsmaske gemäß § 3 Abs. 2 </w:t>
      </w:r>
      <w:r w:rsidR="00B92BC8">
        <w:rPr>
          <w:rFonts w:ascii="Arial" w:hAnsi="Arial" w:cs="Arial"/>
          <w:sz w:val="22"/>
          <w:szCs w:val="22"/>
        </w:rPr>
        <w:t xml:space="preserve">Satz 1 </w:t>
      </w:r>
      <w:r w:rsidRPr="00141147">
        <w:rPr>
          <w:rFonts w:ascii="Arial" w:hAnsi="Arial" w:cs="Arial"/>
          <w:sz w:val="22"/>
          <w:szCs w:val="22"/>
        </w:rPr>
        <w:t>Nr. 8 CoronaSchVO besteht zusätzlich zu den</w:t>
      </w:r>
      <w:r w:rsidR="00F92A9B" w:rsidRPr="00141147">
        <w:rPr>
          <w:rFonts w:ascii="Arial" w:hAnsi="Arial" w:cs="Arial"/>
          <w:sz w:val="22"/>
          <w:szCs w:val="22"/>
        </w:rPr>
        <w:t xml:space="preserve"> in der</w:t>
      </w:r>
      <w:r w:rsidRPr="00141147">
        <w:rPr>
          <w:rFonts w:ascii="Arial" w:hAnsi="Arial" w:cs="Arial"/>
          <w:sz w:val="22"/>
          <w:szCs w:val="22"/>
        </w:rPr>
        <w:t xml:space="preserve"> Allgemeinverfügung vom 03.11.2020 zur Anordnung einer Maskenpflicht gemäß § 3 Abs. 2 </w:t>
      </w:r>
      <w:r w:rsidR="00B92BC8">
        <w:rPr>
          <w:rFonts w:ascii="Arial" w:hAnsi="Arial" w:cs="Arial"/>
          <w:sz w:val="22"/>
          <w:szCs w:val="22"/>
        </w:rPr>
        <w:t xml:space="preserve">Satz 1 </w:t>
      </w:r>
      <w:r w:rsidRPr="00141147">
        <w:rPr>
          <w:rFonts w:ascii="Arial" w:hAnsi="Arial" w:cs="Arial"/>
          <w:sz w:val="22"/>
          <w:szCs w:val="22"/>
        </w:rPr>
        <w:t>Nr. 8 CoronaSchVO vom 30.10.2020 (Amtsblatt der Stadt Oberhausen vom 3. November 2020, Sonderamtsblatt 31/2020, S. 282 ff.) festgelegten Bereiche auch innerhalb der in de</w:t>
      </w:r>
      <w:r w:rsidR="00014011" w:rsidRPr="00141147">
        <w:rPr>
          <w:rFonts w:ascii="Arial" w:hAnsi="Arial" w:cs="Arial"/>
          <w:sz w:val="22"/>
          <w:szCs w:val="22"/>
        </w:rPr>
        <w:t>n</w:t>
      </w:r>
      <w:r w:rsidRPr="00141147">
        <w:rPr>
          <w:rFonts w:ascii="Arial" w:hAnsi="Arial" w:cs="Arial"/>
          <w:sz w:val="22"/>
          <w:szCs w:val="22"/>
        </w:rPr>
        <w:t xml:space="preserve"> </w:t>
      </w:r>
      <w:r w:rsidR="00014011" w:rsidRPr="00141147">
        <w:rPr>
          <w:rFonts w:ascii="Arial" w:hAnsi="Arial" w:cs="Arial"/>
          <w:sz w:val="22"/>
          <w:szCs w:val="22"/>
        </w:rPr>
        <w:t xml:space="preserve">als </w:t>
      </w:r>
      <w:r w:rsidRPr="00595383">
        <w:rPr>
          <w:rFonts w:ascii="Arial" w:hAnsi="Arial" w:cs="Arial"/>
          <w:sz w:val="22"/>
          <w:szCs w:val="22"/>
        </w:rPr>
        <w:t>Anlage</w:t>
      </w:r>
      <w:r w:rsidR="00014011" w:rsidRPr="00595383">
        <w:rPr>
          <w:rFonts w:ascii="Arial" w:hAnsi="Arial" w:cs="Arial"/>
          <w:sz w:val="22"/>
          <w:szCs w:val="22"/>
        </w:rPr>
        <w:t>n</w:t>
      </w:r>
      <w:r w:rsidRPr="00595383">
        <w:rPr>
          <w:rFonts w:ascii="Arial" w:hAnsi="Arial" w:cs="Arial"/>
          <w:sz w:val="22"/>
          <w:szCs w:val="22"/>
        </w:rPr>
        <w:t xml:space="preserve"> </w:t>
      </w:r>
      <w:r w:rsidR="00014011" w:rsidRPr="00595383">
        <w:rPr>
          <w:rFonts w:ascii="Arial" w:hAnsi="Arial" w:cs="Arial"/>
          <w:sz w:val="22"/>
          <w:szCs w:val="22"/>
        </w:rPr>
        <w:t xml:space="preserve">1 bis </w:t>
      </w:r>
      <w:r w:rsidR="00774015" w:rsidRPr="00595383">
        <w:rPr>
          <w:rFonts w:ascii="Arial" w:hAnsi="Arial" w:cs="Arial"/>
          <w:sz w:val="22"/>
          <w:szCs w:val="22"/>
        </w:rPr>
        <w:t>16</w:t>
      </w:r>
      <w:r w:rsidR="00014011" w:rsidRPr="00595383">
        <w:rPr>
          <w:rFonts w:ascii="Arial" w:hAnsi="Arial" w:cs="Arial"/>
          <w:sz w:val="22"/>
          <w:szCs w:val="22"/>
        </w:rPr>
        <w:t xml:space="preserve"> </w:t>
      </w:r>
      <w:r w:rsidR="00014011" w:rsidRPr="00141147">
        <w:rPr>
          <w:rFonts w:ascii="Arial" w:hAnsi="Arial" w:cs="Arial"/>
          <w:sz w:val="22"/>
          <w:szCs w:val="22"/>
        </w:rPr>
        <w:t>zu dieser Allgemeinverfügung</w:t>
      </w:r>
      <w:r w:rsidRPr="00141147">
        <w:rPr>
          <w:rFonts w:ascii="Arial" w:hAnsi="Arial" w:cs="Arial"/>
          <w:sz w:val="22"/>
          <w:szCs w:val="22"/>
        </w:rPr>
        <w:t xml:space="preserve"> </w:t>
      </w:r>
      <w:r w:rsidR="00014011" w:rsidRPr="00141147">
        <w:rPr>
          <w:rFonts w:ascii="Arial" w:hAnsi="Arial" w:cs="Arial"/>
          <w:sz w:val="22"/>
          <w:szCs w:val="22"/>
        </w:rPr>
        <w:t xml:space="preserve">genommenen Plänen </w:t>
      </w:r>
      <w:r w:rsidRPr="00141147">
        <w:rPr>
          <w:rFonts w:ascii="Arial" w:hAnsi="Arial" w:cs="Arial"/>
          <w:sz w:val="22"/>
          <w:szCs w:val="22"/>
        </w:rPr>
        <w:t xml:space="preserve">durch </w:t>
      </w:r>
      <w:r w:rsidR="00014011" w:rsidRPr="00141147">
        <w:rPr>
          <w:rFonts w:ascii="Arial" w:hAnsi="Arial" w:cs="Arial"/>
          <w:sz w:val="22"/>
          <w:szCs w:val="22"/>
        </w:rPr>
        <w:t xml:space="preserve">Schraffur </w:t>
      </w:r>
      <w:r w:rsidRPr="00141147">
        <w:rPr>
          <w:rFonts w:ascii="Arial" w:hAnsi="Arial" w:cs="Arial"/>
          <w:sz w:val="22"/>
          <w:szCs w:val="22"/>
        </w:rPr>
        <w:t xml:space="preserve">kenntlich gemachten Bereichen. </w:t>
      </w:r>
      <w:r w:rsidR="009E5485" w:rsidRPr="00774015">
        <w:rPr>
          <w:rFonts w:ascii="Arial" w:hAnsi="Arial" w:cs="Arial"/>
          <w:iCs/>
          <w:sz w:val="22"/>
          <w:szCs w:val="22"/>
        </w:rPr>
        <w:t>Die Anlage</w:t>
      </w:r>
      <w:r w:rsidR="00014011" w:rsidRPr="00774015">
        <w:rPr>
          <w:rFonts w:ascii="Arial" w:hAnsi="Arial" w:cs="Arial"/>
          <w:iCs/>
          <w:sz w:val="22"/>
          <w:szCs w:val="22"/>
        </w:rPr>
        <w:t>n</w:t>
      </w:r>
      <w:r w:rsidR="00ED3736" w:rsidRPr="00774015">
        <w:rPr>
          <w:rFonts w:ascii="Arial" w:hAnsi="Arial" w:cs="Arial"/>
          <w:iCs/>
          <w:sz w:val="22"/>
          <w:szCs w:val="22"/>
        </w:rPr>
        <w:t xml:space="preserve"> </w:t>
      </w:r>
      <w:r w:rsidR="00ED3736" w:rsidRPr="00595383">
        <w:rPr>
          <w:rFonts w:ascii="Arial" w:hAnsi="Arial" w:cs="Arial"/>
          <w:iCs/>
          <w:sz w:val="22"/>
          <w:szCs w:val="22"/>
        </w:rPr>
        <w:t>1</w:t>
      </w:r>
      <w:r w:rsidR="009E5485" w:rsidRPr="00595383">
        <w:rPr>
          <w:rFonts w:ascii="Arial" w:hAnsi="Arial" w:cs="Arial"/>
          <w:iCs/>
          <w:sz w:val="22"/>
          <w:szCs w:val="22"/>
        </w:rPr>
        <w:t xml:space="preserve"> </w:t>
      </w:r>
      <w:r w:rsidR="00014011" w:rsidRPr="00595383">
        <w:rPr>
          <w:rFonts w:ascii="Arial" w:hAnsi="Arial" w:cs="Arial"/>
          <w:iCs/>
          <w:sz w:val="22"/>
          <w:szCs w:val="22"/>
        </w:rPr>
        <w:t xml:space="preserve">bis </w:t>
      </w:r>
      <w:r w:rsidR="002B1783" w:rsidRPr="00595383">
        <w:rPr>
          <w:rFonts w:ascii="Arial" w:hAnsi="Arial" w:cs="Arial"/>
          <w:iCs/>
          <w:sz w:val="22"/>
          <w:szCs w:val="22"/>
        </w:rPr>
        <w:t>1</w:t>
      </w:r>
      <w:r w:rsidR="00774015" w:rsidRPr="00595383">
        <w:rPr>
          <w:rFonts w:ascii="Arial" w:hAnsi="Arial" w:cs="Arial"/>
          <w:iCs/>
          <w:sz w:val="22"/>
          <w:szCs w:val="22"/>
        </w:rPr>
        <w:t>6</w:t>
      </w:r>
      <w:r w:rsidR="00014011" w:rsidRPr="00595383">
        <w:rPr>
          <w:rFonts w:ascii="Arial" w:hAnsi="Arial" w:cs="Arial"/>
          <w:iCs/>
          <w:sz w:val="22"/>
          <w:szCs w:val="22"/>
        </w:rPr>
        <w:t xml:space="preserve"> </w:t>
      </w:r>
      <w:r w:rsidR="00014011" w:rsidRPr="00774015">
        <w:rPr>
          <w:rFonts w:ascii="Arial" w:hAnsi="Arial" w:cs="Arial"/>
          <w:iCs/>
          <w:sz w:val="22"/>
          <w:szCs w:val="22"/>
        </w:rPr>
        <w:t xml:space="preserve">sind wesentlicher </w:t>
      </w:r>
      <w:r w:rsidR="009E5485" w:rsidRPr="00774015">
        <w:rPr>
          <w:rFonts w:ascii="Arial" w:hAnsi="Arial" w:cs="Arial"/>
          <w:iCs/>
          <w:sz w:val="22"/>
          <w:szCs w:val="22"/>
        </w:rPr>
        <w:t>Bestandteil dieser Allg</w:t>
      </w:r>
      <w:r w:rsidR="00E814BC" w:rsidRPr="00774015">
        <w:rPr>
          <w:rFonts w:ascii="Arial" w:hAnsi="Arial" w:cs="Arial"/>
          <w:iCs/>
          <w:sz w:val="22"/>
          <w:szCs w:val="22"/>
        </w:rPr>
        <w:t>e</w:t>
      </w:r>
      <w:r w:rsidR="009E5485" w:rsidRPr="00774015">
        <w:rPr>
          <w:rFonts w:ascii="Arial" w:hAnsi="Arial" w:cs="Arial"/>
          <w:iCs/>
          <w:sz w:val="22"/>
          <w:szCs w:val="22"/>
        </w:rPr>
        <w:t>meinverfügung.</w:t>
      </w:r>
    </w:p>
    <w:p w:rsidR="00F92A9B" w:rsidRDefault="00F92A9B" w:rsidP="00A54481">
      <w:pPr>
        <w:ind w:left="360"/>
        <w:jc w:val="both"/>
        <w:rPr>
          <w:rFonts w:ascii="Arial" w:hAnsi="Arial" w:cs="Arial"/>
          <w:iCs/>
          <w:color w:val="FF0000"/>
          <w:sz w:val="22"/>
          <w:szCs w:val="22"/>
        </w:rPr>
      </w:pPr>
    </w:p>
    <w:p w:rsidR="00F92A9B" w:rsidRPr="00B92BC8" w:rsidRDefault="00E814BC" w:rsidP="00A54481">
      <w:pPr>
        <w:ind w:left="360"/>
        <w:jc w:val="both"/>
        <w:rPr>
          <w:rFonts w:ascii="Arial" w:hAnsi="Arial" w:cs="Arial"/>
          <w:iCs/>
          <w:sz w:val="22"/>
          <w:szCs w:val="22"/>
        </w:rPr>
      </w:pPr>
      <w:r w:rsidRPr="00B92BC8">
        <w:rPr>
          <w:rFonts w:ascii="Arial" w:hAnsi="Arial" w:cs="Arial"/>
          <w:iCs/>
          <w:sz w:val="22"/>
          <w:szCs w:val="22"/>
        </w:rPr>
        <w:t xml:space="preserve">Die Pflicht zum Tragen einer Alltagsmaske besteht </w:t>
      </w:r>
      <w:r w:rsidR="00550C59" w:rsidRPr="00B92BC8">
        <w:rPr>
          <w:rFonts w:ascii="Arial" w:hAnsi="Arial" w:cs="Arial"/>
          <w:iCs/>
          <w:sz w:val="22"/>
          <w:szCs w:val="22"/>
        </w:rPr>
        <w:t xml:space="preserve">außerhalb </w:t>
      </w:r>
      <w:r w:rsidR="00046C00" w:rsidRPr="00B92BC8">
        <w:rPr>
          <w:rFonts w:ascii="Arial" w:hAnsi="Arial" w:cs="Arial"/>
          <w:iCs/>
          <w:sz w:val="22"/>
          <w:szCs w:val="22"/>
        </w:rPr>
        <w:t>der</w:t>
      </w:r>
      <w:r w:rsidR="00550C59" w:rsidRPr="00B92BC8">
        <w:rPr>
          <w:rFonts w:ascii="Arial" w:hAnsi="Arial" w:cs="Arial"/>
          <w:iCs/>
          <w:sz w:val="22"/>
          <w:szCs w:val="22"/>
        </w:rPr>
        <w:t xml:space="preserve"> Schulfe</w:t>
      </w:r>
      <w:r w:rsidR="00B92BC8">
        <w:rPr>
          <w:rFonts w:ascii="Arial" w:hAnsi="Arial" w:cs="Arial"/>
          <w:iCs/>
          <w:sz w:val="22"/>
          <w:szCs w:val="22"/>
        </w:rPr>
        <w:t>rien und gesetzlichen Feiertage</w:t>
      </w:r>
      <w:r w:rsidR="00550C59" w:rsidRPr="00B92BC8">
        <w:rPr>
          <w:rFonts w:ascii="Arial" w:hAnsi="Arial" w:cs="Arial"/>
          <w:iCs/>
          <w:sz w:val="22"/>
          <w:szCs w:val="22"/>
        </w:rPr>
        <w:t xml:space="preserve"> in Nordrhein-Westfalen montags bis freitags </w:t>
      </w:r>
      <w:r w:rsidRPr="00B92BC8">
        <w:rPr>
          <w:rFonts w:ascii="Arial" w:hAnsi="Arial" w:cs="Arial"/>
          <w:iCs/>
          <w:sz w:val="22"/>
          <w:szCs w:val="22"/>
        </w:rPr>
        <w:t>jeweils in de</w:t>
      </w:r>
      <w:r w:rsidR="00141147" w:rsidRPr="00B92BC8">
        <w:rPr>
          <w:rFonts w:ascii="Arial" w:hAnsi="Arial" w:cs="Arial"/>
          <w:iCs/>
          <w:sz w:val="22"/>
          <w:szCs w:val="22"/>
        </w:rPr>
        <w:t>n folgenden</w:t>
      </w:r>
      <w:r w:rsidRPr="00B92BC8">
        <w:rPr>
          <w:rFonts w:ascii="Arial" w:hAnsi="Arial" w:cs="Arial"/>
          <w:iCs/>
          <w:sz w:val="22"/>
          <w:szCs w:val="22"/>
        </w:rPr>
        <w:t xml:space="preserve"> Zeit</w:t>
      </w:r>
      <w:r w:rsidR="00141147" w:rsidRPr="00B92BC8">
        <w:rPr>
          <w:rFonts w:ascii="Arial" w:hAnsi="Arial" w:cs="Arial"/>
          <w:iCs/>
          <w:sz w:val="22"/>
          <w:szCs w:val="22"/>
        </w:rPr>
        <w:t>en:</w:t>
      </w:r>
      <w:r w:rsidRPr="00B92BC8">
        <w:rPr>
          <w:rFonts w:ascii="Arial" w:hAnsi="Arial" w:cs="Arial"/>
          <w:iCs/>
          <w:sz w:val="22"/>
          <w:szCs w:val="22"/>
        </w:rPr>
        <w:t xml:space="preserve"> </w:t>
      </w:r>
    </w:p>
    <w:p w:rsidR="008D0987" w:rsidRDefault="008D0987" w:rsidP="00A54481">
      <w:pPr>
        <w:ind w:left="360"/>
        <w:jc w:val="both"/>
        <w:rPr>
          <w:rFonts w:ascii="Arial" w:hAnsi="Arial" w:cs="Arial"/>
          <w:iCs/>
          <w:color w:val="FF0000"/>
          <w:sz w:val="22"/>
          <w:szCs w:val="22"/>
        </w:rPr>
      </w:pPr>
    </w:p>
    <w:p w:rsidR="00141147" w:rsidRPr="00774015" w:rsidRDefault="00141147" w:rsidP="00141147">
      <w:pPr>
        <w:pStyle w:val="Listenabsatz"/>
        <w:numPr>
          <w:ilvl w:val="0"/>
          <w:numId w:val="8"/>
        </w:numPr>
        <w:jc w:val="both"/>
        <w:rPr>
          <w:rFonts w:ascii="Arial" w:hAnsi="Arial" w:cs="Arial"/>
          <w:iCs/>
          <w:sz w:val="22"/>
          <w:szCs w:val="22"/>
        </w:rPr>
      </w:pPr>
      <w:r w:rsidRPr="00774015">
        <w:rPr>
          <w:rFonts w:ascii="Arial" w:hAnsi="Arial" w:cs="Arial"/>
          <w:iCs/>
          <w:sz w:val="22"/>
          <w:szCs w:val="22"/>
        </w:rPr>
        <w:t>Für die in de</w:t>
      </w:r>
      <w:r w:rsidR="008D0987" w:rsidRPr="00774015">
        <w:rPr>
          <w:rFonts w:ascii="Arial" w:hAnsi="Arial" w:cs="Arial"/>
          <w:iCs/>
          <w:sz w:val="22"/>
          <w:szCs w:val="22"/>
        </w:rPr>
        <w:t>r</w:t>
      </w:r>
      <w:r w:rsidRPr="00774015">
        <w:rPr>
          <w:rFonts w:ascii="Arial" w:hAnsi="Arial" w:cs="Arial"/>
          <w:iCs/>
          <w:sz w:val="22"/>
          <w:szCs w:val="22"/>
        </w:rPr>
        <w:t xml:space="preserve"> Anlage</w:t>
      </w:r>
      <w:r w:rsidR="00774015" w:rsidRPr="00774015">
        <w:rPr>
          <w:rFonts w:ascii="Arial" w:hAnsi="Arial" w:cs="Arial"/>
          <w:iCs/>
          <w:sz w:val="22"/>
          <w:szCs w:val="22"/>
        </w:rPr>
        <w:t xml:space="preserve"> </w:t>
      </w:r>
      <w:r w:rsidR="008D0987" w:rsidRPr="00774015">
        <w:rPr>
          <w:rFonts w:ascii="Arial" w:hAnsi="Arial" w:cs="Arial"/>
          <w:iCs/>
          <w:sz w:val="22"/>
          <w:szCs w:val="22"/>
        </w:rPr>
        <w:t xml:space="preserve">1 kenntlich gemachten </w:t>
      </w:r>
      <w:r w:rsidRPr="00774015">
        <w:rPr>
          <w:rFonts w:ascii="Arial" w:hAnsi="Arial" w:cs="Arial"/>
          <w:iCs/>
          <w:sz w:val="22"/>
          <w:szCs w:val="22"/>
        </w:rPr>
        <w:t xml:space="preserve">Bereiche von 07:00 Uhr bis </w:t>
      </w:r>
      <w:r w:rsidR="008D0987" w:rsidRPr="00774015">
        <w:rPr>
          <w:rFonts w:ascii="Arial" w:hAnsi="Arial" w:cs="Arial"/>
          <w:iCs/>
          <w:sz w:val="22"/>
          <w:szCs w:val="22"/>
        </w:rPr>
        <w:t>14</w:t>
      </w:r>
      <w:r w:rsidRPr="00774015">
        <w:rPr>
          <w:rFonts w:ascii="Arial" w:hAnsi="Arial" w:cs="Arial"/>
          <w:iCs/>
          <w:sz w:val="22"/>
          <w:szCs w:val="22"/>
        </w:rPr>
        <w:t>:00 Uhr,</w:t>
      </w:r>
    </w:p>
    <w:p w:rsidR="008D0987" w:rsidRPr="00774015" w:rsidRDefault="00711CFD" w:rsidP="008D0987">
      <w:pPr>
        <w:pStyle w:val="Listenabsatz"/>
        <w:numPr>
          <w:ilvl w:val="0"/>
          <w:numId w:val="8"/>
        </w:numPr>
        <w:jc w:val="both"/>
        <w:rPr>
          <w:rFonts w:ascii="Arial" w:hAnsi="Arial" w:cs="Arial"/>
          <w:iCs/>
          <w:sz w:val="22"/>
          <w:szCs w:val="22"/>
        </w:rPr>
      </w:pPr>
      <w:r>
        <w:rPr>
          <w:rFonts w:ascii="Arial" w:hAnsi="Arial" w:cs="Arial"/>
          <w:iCs/>
          <w:sz w:val="22"/>
          <w:szCs w:val="22"/>
        </w:rPr>
        <w:t>f</w:t>
      </w:r>
      <w:r w:rsidR="008D0987" w:rsidRPr="00774015">
        <w:rPr>
          <w:rFonts w:ascii="Arial" w:hAnsi="Arial" w:cs="Arial"/>
          <w:iCs/>
          <w:sz w:val="22"/>
          <w:szCs w:val="22"/>
        </w:rPr>
        <w:t xml:space="preserve">ür die in den Anlagen 2 - </w:t>
      </w:r>
      <w:r w:rsidR="00774015" w:rsidRPr="00774015">
        <w:rPr>
          <w:rFonts w:ascii="Arial" w:hAnsi="Arial" w:cs="Arial"/>
          <w:iCs/>
          <w:sz w:val="22"/>
          <w:szCs w:val="22"/>
        </w:rPr>
        <w:t>5</w:t>
      </w:r>
      <w:r w:rsidR="008D0987" w:rsidRPr="00774015">
        <w:rPr>
          <w:rFonts w:ascii="Arial" w:hAnsi="Arial" w:cs="Arial"/>
          <w:iCs/>
          <w:sz w:val="22"/>
          <w:szCs w:val="22"/>
        </w:rPr>
        <w:t xml:space="preserve"> kenntlich gemachten Bereiche von 07:00 Uhr bis 15:30 Uhr,</w:t>
      </w:r>
    </w:p>
    <w:p w:rsidR="008D0987" w:rsidRPr="00774015" w:rsidRDefault="00711CFD" w:rsidP="008D0987">
      <w:pPr>
        <w:pStyle w:val="Listenabsatz"/>
        <w:numPr>
          <w:ilvl w:val="0"/>
          <w:numId w:val="8"/>
        </w:numPr>
        <w:jc w:val="both"/>
        <w:rPr>
          <w:rFonts w:ascii="Arial" w:hAnsi="Arial" w:cs="Arial"/>
          <w:iCs/>
          <w:sz w:val="22"/>
          <w:szCs w:val="22"/>
        </w:rPr>
      </w:pPr>
      <w:r>
        <w:rPr>
          <w:rFonts w:ascii="Arial" w:hAnsi="Arial" w:cs="Arial"/>
          <w:iCs/>
          <w:sz w:val="22"/>
          <w:szCs w:val="22"/>
        </w:rPr>
        <w:t>f</w:t>
      </w:r>
      <w:r w:rsidR="008D0987" w:rsidRPr="00774015">
        <w:rPr>
          <w:rFonts w:ascii="Arial" w:hAnsi="Arial" w:cs="Arial"/>
          <w:iCs/>
          <w:sz w:val="22"/>
          <w:szCs w:val="22"/>
        </w:rPr>
        <w:t xml:space="preserve">ür die in den Anlagen </w:t>
      </w:r>
      <w:r w:rsidR="00774015" w:rsidRPr="00774015">
        <w:rPr>
          <w:rFonts w:ascii="Arial" w:hAnsi="Arial" w:cs="Arial"/>
          <w:iCs/>
          <w:sz w:val="22"/>
          <w:szCs w:val="22"/>
        </w:rPr>
        <w:t>6</w:t>
      </w:r>
      <w:r w:rsidR="008D0987" w:rsidRPr="00774015">
        <w:rPr>
          <w:rFonts w:ascii="Arial" w:hAnsi="Arial" w:cs="Arial"/>
          <w:iCs/>
          <w:sz w:val="22"/>
          <w:szCs w:val="22"/>
        </w:rPr>
        <w:t xml:space="preserve"> - </w:t>
      </w:r>
      <w:r w:rsidR="00774015" w:rsidRPr="00774015">
        <w:rPr>
          <w:rFonts w:ascii="Arial" w:hAnsi="Arial" w:cs="Arial"/>
          <w:iCs/>
          <w:sz w:val="22"/>
          <w:szCs w:val="22"/>
        </w:rPr>
        <w:t>15</w:t>
      </w:r>
      <w:r w:rsidR="008D0987" w:rsidRPr="00774015">
        <w:rPr>
          <w:rFonts w:ascii="Arial" w:hAnsi="Arial" w:cs="Arial"/>
          <w:iCs/>
          <w:sz w:val="22"/>
          <w:szCs w:val="22"/>
        </w:rPr>
        <w:t xml:space="preserve"> kenntlich gemachten Bereiche von 07:</w:t>
      </w:r>
      <w:r w:rsidR="00072CF1">
        <w:rPr>
          <w:rFonts w:ascii="Arial" w:hAnsi="Arial" w:cs="Arial"/>
          <w:iCs/>
          <w:sz w:val="22"/>
          <w:szCs w:val="22"/>
        </w:rPr>
        <w:t>00</w:t>
      </w:r>
      <w:r w:rsidR="008D0987" w:rsidRPr="00774015">
        <w:rPr>
          <w:rFonts w:ascii="Arial" w:hAnsi="Arial" w:cs="Arial"/>
          <w:iCs/>
          <w:sz w:val="22"/>
          <w:szCs w:val="22"/>
        </w:rPr>
        <w:t xml:space="preserve"> Uhr bis 16:30 Uhr,</w:t>
      </w:r>
    </w:p>
    <w:p w:rsidR="008D0987" w:rsidRPr="00774015" w:rsidRDefault="00711CFD" w:rsidP="008D0987">
      <w:pPr>
        <w:pStyle w:val="Listenabsatz"/>
        <w:numPr>
          <w:ilvl w:val="0"/>
          <w:numId w:val="8"/>
        </w:numPr>
        <w:jc w:val="both"/>
        <w:rPr>
          <w:rFonts w:ascii="Arial" w:hAnsi="Arial" w:cs="Arial"/>
          <w:iCs/>
          <w:sz w:val="22"/>
          <w:szCs w:val="22"/>
        </w:rPr>
      </w:pPr>
      <w:r>
        <w:rPr>
          <w:rFonts w:ascii="Arial" w:hAnsi="Arial" w:cs="Arial"/>
          <w:iCs/>
          <w:sz w:val="22"/>
          <w:szCs w:val="22"/>
        </w:rPr>
        <w:t>f</w:t>
      </w:r>
      <w:r w:rsidR="008D0987" w:rsidRPr="00774015">
        <w:rPr>
          <w:rFonts w:ascii="Arial" w:hAnsi="Arial" w:cs="Arial"/>
          <w:iCs/>
          <w:sz w:val="22"/>
          <w:szCs w:val="22"/>
        </w:rPr>
        <w:t>ür die in der Anlage 1</w:t>
      </w:r>
      <w:r w:rsidR="00774015" w:rsidRPr="00774015">
        <w:rPr>
          <w:rFonts w:ascii="Arial" w:hAnsi="Arial" w:cs="Arial"/>
          <w:iCs/>
          <w:sz w:val="22"/>
          <w:szCs w:val="22"/>
        </w:rPr>
        <w:t>6</w:t>
      </w:r>
      <w:r w:rsidR="008D0987" w:rsidRPr="00774015">
        <w:rPr>
          <w:rFonts w:ascii="Arial" w:hAnsi="Arial" w:cs="Arial"/>
          <w:iCs/>
          <w:sz w:val="22"/>
          <w:szCs w:val="22"/>
        </w:rPr>
        <w:t xml:space="preserve"> kenntlich gemachten Berei</w:t>
      </w:r>
      <w:r>
        <w:rPr>
          <w:rFonts w:ascii="Arial" w:hAnsi="Arial" w:cs="Arial"/>
          <w:iCs/>
          <w:sz w:val="22"/>
          <w:szCs w:val="22"/>
        </w:rPr>
        <w:t>che von 07:00 Uhr bis 18:00 Uhr.</w:t>
      </w:r>
    </w:p>
    <w:p w:rsidR="00745FFE" w:rsidRPr="00550C59" w:rsidRDefault="00745FFE" w:rsidP="00745FFE">
      <w:pPr>
        <w:shd w:val="clear" w:color="auto" w:fill="FFFFFF"/>
        <w:jc w:val="both"/>
        <w:rPr>
          <w:rFonts w:ascii="Arial" w:hAnsi="Arial" w:cs="Arial"/>
          <w:sz w:val="22"/>
          <w:szCs w:val="22"/>
        </w:rPr>
      </w:pPr>
    </w:p>
    <w:p w:rsidR="00745FFE" w:rsidRPr="00550C59" w:rsidRDefault="00745FFE" w:rsidP="00745FFE">
      <w:pPr>
        <w:numPr>
          <w:ilvl w:val="0"/>
          <w:numId w:val="5"/>
        </w:numPr>
        <w:shd w:val="clear" w:color="auto" w:fill="FFFFFF"/>
        <w:jc w:val="both"/>
        <w:rPr>
          <w:rFonts w:ascii="Arial" w:hAnsi="Arial" w:cs="Arial"/>
          <w:sz w:val="22"/>
          <w:szCs w:val="22"/>
        </w:rPr>
      </w:pPr>
      <w:r w:rsidRPr="00550C59">
        <w:rPr>
          <w:rFonts w:ascii="Arial" w:hAnsi="Arial" w:cs="Arial"/>
          <w:sz w:val="22"/>
          <w:szCs w:val="22"/>
        </w:rPr>
        <w:t xml:space="preserve">Die Anordnung gilt zunächst bis einschließlich 30. November 2020. </w:t>
      </w:r>
    </w:p>
    <w:p w:rsidR="00745FFE" w:rsidRPr="00550C59" w:rsidRDefault="00745FFE" w:rsidP="00745FFE">
      <w:pPr>
        <w:shd w:val="clear" w:color="auto" w:fill="FFFFFF"/>
        <w:ind w:left="360"/>
        <w:jc w:val="both"/>
        <w:rPr>
          <w:rFonts w:ascii="Arial" w:hAnsi="Arial" w:cs="Arial"/>
          <w:sz w:val="22"/>
          <w:szCs w:val="22"/>
        </w:rPr>
      </w:pPr>
    </w:p>
    <w:p w:rsidR="00745FFE" w:rsidRPr="00550C59" w:rsidRDefault="00745FFE" w:rsidP="00745FFE">
      <w:pPr>
        <w:numPr>
          <w:ilvl w:val="0"/>
          <w:numId w:val="5"/>
        </w:numPr>
        <w:shd w:val="clear" w:color="auto" w:fill="FFFFFF"/>
        <w:jc w:val="both"/>
        <w:rPr>
          <w:rFonts w:ascii="Arial" w:hAnsi="Arial" w:cs="Arial"/>
          <w:sz w:val="22"/>
          <w:szCs w:val="22"/>
        </w:rPr>
      </w:pPr>
      <w:r w:rsidRPr="00550C59">
        <w:rPr>
          <w:rFonts w:ascii="Arial" w:hAnsi="Arial" w:cs="Arial"/>
          <w:sz w:val="22"/>
          <w:szCs w:val="22"/>
        </w:rPr>
        <w:t xml:space="preserve">Diese Allgemeinverfügung gilt mit dem auf ihre Bekanntmachung folgenden Tag als bekannt gegeben. Sie tritt mit der Bekanntgabe in Kraft. </w:t>
      </w:r>
    </w:p>
    <w:p w:rsidR="00F92A9B" w:rsidRDefault="00F92A9B" w:rsidP="00F92A9B">
      <w:pPr>
        <w:pStyle w:val="Listenabsatz"/>
        <w:rPr>
          <w:rFonts w:ascii="Arial" w:hAnsi="Arial" w:cs="Arial"/>
          <w:color w:val="FF0000"/>
          <w:sz w:val="22"/>
          <w:szCs w:val="22"/>
        </w:rPr>
      </w:pPr>
    </w:p>
    <w:p w:rsidR="00DD62FB" w:rsidRPr="00BA2D9F" w:rsidRDefault="00E00A8E" w:rsidP="00F52E0B">
      <w:pPr>
        <w:shd w:val="clear" w:color="auto" w:fill="FFFFFF"/>
        <w:jc w:val="both"/>
        <w:rPr>
          <w:rFonts w:ascii="Arial" w:hAnsi="Arial" w:cs="Arial"/>
          <w:b/>
          <w:sz w:val="22"/>
          <w:szCs w:val="22"/>
          <w:u w:val="single"/>
        </w:rPr>
      </w:pPr>
      <w:r w:rsidRPr="00BA2D9F">
        <w:rPr>
          <w:rFonts w:ascii="Arial" w:hAnsi="Arial" w:cs="Arial"/>
          <w:b/>
          <w:sz w:val="22"/>
          <w:szCs w:val="22"/>
          <w:u w:val="single"/>
        </w:rPr>
        <w:t>Begründung:</w:t>
      </w:r>
    </w:p>
    <w:p w:rsidR="00DD62FB" w:rsidRPr="00BA2D9F" w:rsidRDefault="00DD62FB" w:rsidP="00F52E0B">
      <w:pPr>
        <w:shd w:val="clear" w:color="auto" w:fill="FFFFFF"/>
        <w:jc w:val="both"/>
        <w:rPr>
          <w:rFonts w:ascii="Arial" w:hAnsi="Arial" w:cs="Arial"/>
          <w:sz w:val="22"/>
          <w:szCs w:val="22"/>
        </w:rPr>
      </w:pPr>
    </w:p>
    <w:p w:rsidR="00500E23" w:rsidRPr="00BA2D9F" w:rsidRDefault="00725DA0" w:rsidP="00F52E0B">
      <w:pPr>
        <w:shd w:val="clear" w:color="auto" w:fill="FFFFFF"/>
        <w:jc w:val="both"/>
        <w:rPr>
          <w:rFonts w:ascii="Arial" w:hAnsi="Arial" w:cs="Arial"/>
          <w:sz w:val="22"/>
          <w:szCs w:val="22"/>
        </w:rPr>
      </w:pPr>
      <w:r w:rsidRPr="00BA2D9F">
        <w:rPr>
          <w:rFonts w:ascii="Arial" w:hAnsi="Arial" w:cs="Arial"/>
          <w:sz w:val="22"/>
          <w:szCs w:val="22"/>
        </w:rPr>
        <w:t>In § 3 Abs. 2 der</w:t>
      </w:r>
      <w:r w:rsidR="00500E23" w:rsidRPr="00BA2D9F">
        <w:rPr>
          <w:rFonts w:ascii="Arial" w:hAnsi="Arial" w:cs="Arial"/>
          <w:sz w:val="22"/>
          <w:szCs w:val="22"/>
        </w:rPr>
        <w:t xml:space="preserve"> Verordnung zum Schutz vor Neuinfizierungen mit dem Coronavirus SARS-CoV-2 (Coronaschutzverordnung – CoronaSchVO) vom 30. Oktober 2020 </w:t>
      </w:r>
      <w:r w:rsidR="009C59B7" w:rsidRPr="00BA2D9F">
        <w:rPr>
          <w:rFonts w:ascii="Arial" w:hAnsi="Arial" w:cs="Arial"/>
          <w:sz w:val="22"/>
          <w:szCs w:val="22"/>
        </w:rPr>
        <w:t xml:space="preserve">in der zurzeit gültigen Fassung </w:t>
      </w:r>
      <w:r w:rsidR="00500E23" w:rsidRPr="00BA2D9F">
        <w:rPr>
          <w:rFonts w:ascii="Arial" w:hAnsi="Arial" w:cs="Arial"/>
          <w:sz w:val="22"/>
          <w:szCs w:val="22"/>
        </w:rPr>
        <w:t>hat das Ministerium für Arbeit, Gesundheit und Soziales des Landes Nordrhein-Westfalen die Verpflichtung zum Tragen einer Alltagsmaske</w:t>
      </w:r>
      <w:r w:rsidRPr="00BA2D9F">
        <w:rPr>
          <w:rFonts w:ascii="Arial" w:hAnsi="Arial" w:cs="Arial"/>
          <w:sz w:val="22"/>
          <w:szCs w:val="22"/>
        </w:rPr>
        <w:t xml:space="preserve"> in den dort bezeichneten Bereichen bzw. Tätigkeiten angeordnet. Gemäß § 3 Abs. 2 </w:t>
      </w:r>
      <w:r w:rsidR="00EF2B0D" w:rsidRPr="00BA2D9F">
        <w:rPr>
          <w:rFonts w:ascii="Arial" w:hAnsi="Arial" w:cs="Arial"/>
          <w:sz w:val="22"/>
          <w:szCs w:val="22"/>
        </w:rPr>
        <w:t xml:space="preserve">Satz 1 </w:t>
      </w:r>
      <w:r w:rsidRPr="00BA2D9F">
        <w:rPr>
          <w:rFonts w:ascii="Arial" w:hAnsi="Arial" w:cs="Arial"/>
          <w:sz w:val="22"/>
          <w:szCs w:val="22"/>
        </w:rPr>
        <w:t>Nr. 8 CoronaSchVO hat die zuständige Behörde eine entsprechende Anordnung zu treffen, wenn gemessen an der verfügbaren Fläche mit dem Zusammentreffen einer so großen Anzahl von Menschen zu rechnen ist, dass Mindestabstände nicht sichergestellt werden können.</w:t>
      </w:r>
    </w:p>
    <w:p w:rsidR="00EF2B0D" w:rsidRPr="00BA2D9F" w:rsidRDefault="00EF2B0D" w:rsidP="00F52E0B">
      <w:pPr>
        <w:shd w:val="clear" w:color="auto" w:fill="FFFFFF"/>
        <w:jc w:val="both"/>
        <w:rPr>
          <w:rFonts w:ascii="Arial" w:hAnsi="Arial" w:cs="Arial"/>
          <w:sz w:val="22"/>
          <w:szCs w:val="22"/>
        </w:rPr>
      </w:pPr>
    </w:p>
    <w:p w:rsidR="00EF2B0D" w:rsidRPr="00BA2D9F" w:rsidRDefault="00EF2B0D" w:rsidP="00EF2B0D">
      <w:pPr>
        <w:shd w:val="clear" w:color="auto" w:fill="FFFFFF"/>
        <w:jc w:val="both"/>
        <w:rPr>
          <w:rFonts w:ascii="Arial" w:hAnsi="Arial" w:cs="Arial"/>
          <w:sz w:val="22"/>
          <w:szCs w:val="22"/>
        </w:rPr>
      </w:pPr>
      <w:r w:rsidRPr="00BA2D9F">
        <w:rPr>
          <w:rFonts w:ascii="Arial" w:hAnsi="Arial" w:cs="Arial"/>
          <w:sz w:val="22"/>
          <w:szCs w:val="22"/>
        </w:rPr>
        <w:t>Meine sachliche und örtliche Zuständigkeit für diese Anordnung ergibt sich aus § 28 IfSG i. V. m. § 3 Abs. 1 IfSBG NRW.</w:t>
      </w:r>
    </w:p>
    <w:p w:rsidR="00EF2B0D" w:rsidRPr="00BA2D9F" w:rsidRDefault="00EF2B0D" w:rsidP="00F52E0B">
      <w:pPr>
        <w:shd w:val="clear" w:color="auto" w:fill="FFFFFF"/>
        <w:jc w:val="both"/>
        <w:rPr>
          <w:rFonts w:ascii="Arial" w:hAnsi="Arial" w:cs="Arial"/>
          <w:sz w:val="22"/>
          <w:szCs w:val="22"/>
        </w:rPr>
      </w:pPr>
    </w:p>
    <w:p w:rsidR="009C59B7" w:rsidRPr="00BA2D9F" w:rsidRDefault="00EF2B0D" w:rsidP="00EF2B0D">
      <w:pPr>
        <w:shd w:val="clear" w:color="auto" w:fill="FFFFFF"/>
        <w:jc w:val="both"/>
        <w:rPr>
          <w:rFonts w:ascii="Arial" w:hAnsi="Arial" w:cs="Arial"/>
          <w:sz w:val="22"/>
          <w:szCs w:val="22"/>
        </w:rPr>
      </w:pPr>
      <w:r w:rsidRPr="00BA2D9F">
        <w:rPr>
          <w:rFonts w:ascii="Arial" w:hAnsi="Arial" w:cs="Arial"/>
          <w:sz w:val="22"/>
          <w:szCs w:val="22"/>
        </w:rPr>
        <w:lastRenderedPageBreak/>
        <w:t>Mit</w:t>
      </w:r>
      <w:r w:rsidR="009C59B7" w:rsidRPr="00BA2D9F">
        <w:rPr>
          <w:rFonts w:ascii="Arial" w:hAnsi="Arial" w:cs="Arial"/>
          <w:sz w:val="22"/>
          <w:szCs w:val="22"/>
        </w:rPr>
        <w:t xml:space="preserve"> Allgemeinverfügung vom 03.11.2020 zur Anordnung einer Maskenpflicht gemäß § 3 Abs. 2 </w:t>
      </w:r>
      <w:r w:rsidR="007F4290">
        <w:rPr>
          <w:rFonts w:ascii="Arial" w:hAnsi="Arial" w:cs="Arial"/>
          <w:sz w:val="22"/>
          <w:szCs w:val="22"/>
        </w:rPr>
        <w:t xml:space="preserve">Satz 1 </w:t>
      </w:r>
      <w:r w:rsidR="009C59B7" w:rsidRPr="00BA2D9F">
        <w:rPr>
          <w:rFonts w:ascii="Arial" w:hAnsi="Arial" w:cs="Arial"/>
          <w:sz w:val="22"/>
          <w:szCs w:val="22"/>
        </w:rPr>
        <w:t xml:space="preserve">Nr. 8 CoronaSchVO vom 30.10.2020 (Amtsblatt der Stadt Oberhausen vom 3. November 2020, Sonderamtsblatt 31/2020, S. 282 ff.) </w:t>
      </w:r>
      <w:r w:rsidRPr="00BA2D9F">
        <w:rPr>
          <w:rFonts w:ascii="Arial" w:hAnsi="Arial" w:cs="Arial"/>
          <w:sz w:val="22"/>
          <w:szCs w:val="22"/>
        </w:rPr>
        <w:t xml:space="preserve">wurde eine entsprechende Anordnung bereits für verschiedene </w:t>
      </w:r>
      <w:r w:rsidR="009C59B7" w:rsidRPr="00BA2D9F">
        <w:rPr>
          <w:rFonts w:ascii="Arial" w:hAnsi="Arial" w:cs="Arial"/>
          <w:sz w:val="22"/>
          <w:szCs w:val="22"/>
        </w:rPr>
        <w:t xml:space="preserve">Bereiche im Stadtgebiet Oberhausen </w:t>
      </w:r>
      <w:r w:rsidRPr="00BA2D9F">
        <w:rPr>
          <w:rFonts w:ascii="Arial" w:hAnsi="Arial" w:cs="Arial"/>
          <w:sz w:val="22"/>
          <w:szCs w:val="22"/>
        </w:rPr>
        <w:t xml:space="preserve">getroffen. </w:t>
      </w:r>
      <w:r w:rsidR="00550C59">
        <w:rPr>
          <w:rFonts w:ascii="Arial" w:hAnsi="Arial" w:cs="Arial"/>
          <w:sz w:val="22"/>
          <w:szCs w:val="22"/>
        </w:rPr>
        <w:t>Von der Maskenpflicht e</w:t>
      </w:r>
      <w:r w:rsidRPr="00BA2D9F">
        <w:rPr>
          <w:rFonts w:ascii="Arial" w:hAnsi="Arial" w:cs="Arial"/>
          <w:sz w:val="22"/>
          <w:szCs w:val="22"/>
        </w:rPr>
        <w:t xml:space="preserve">rfasst </w:t>
      </w:r>
      <w:r w:rsidR="00550C59">
        <w:rPr>
          <w:rFonts w:ascii="Arial" w:hAnsi="Arial" w:cs="Arial"/>
          <w:sz w:val="22"/>
          <w:szCs w:val="22"/>
        </w:rPr>
        <w:t xml:space="preserve">sind danach bisher </w:t>
      </w:r>
      <w:r w:rsidRPr="00BA2D9F">
        <w:rPr>
          <w:rFonts w:ascii="Arial" w:hAnsi="Arial" w:cs="Arial"/>
          <w:sz w:val="22"/>
          <w:szCs w:val="22"/>
        </w:rPr>
        <w:t>insbesondere Fußgängerzonen und angrenzende Bereiche, die Außenpromenade des Einkaufszentrums CentrO sowie d</w:t>
      </w:r>
      <w:r w:rsidR="00550C59">
        <w:rPr>
          <w:rFonts w:ascii="Arial" w:hAnsi="Arial" w:cs="Arial"/>
          <w:sz w:val="22"/>
          <w:szCs w:val="22"/>
        </w:rPr>
        <w:t>ie</w:t>
      </w:r>
      <w:r w:rsidRPr="00BA2D9F">
        <w:rPr>
          <w:rFonts w:ascii="Arial" w:hAnsi="Arial" w:cs="Arial"/>
          <w:sz w:val="22"/>
          <w:szCs w:val="22"/>
        </w:rPr>
        <w:t xml:space="preserve"> als Pausenbereich des Hans-Böckler-Berufskollegs genutzte Platzfläche vor dem Schulgebäude.</w:t>
      </w:r>
    </w:p>
    <w:p w:rsidR="00EF2B0D" w:rsidRPr="00BA2D9F" w:rsidRDefault="00EF2B0D" w:rsidP="00F52E0B">
      <w:pPr>
        <w:shd w:val="clear" w:color="auto" w:fill="FFFFFF"/>
        <w:jc w:val="both"/>
        <w:rPr>
          <w:rFonts w:ascii="Arial" w:hAnsi="Arial" w:cs="Arial"/>
          <w:sz w:val="22"/>
          <w:szCs w:val="22"/>
        </w:rPr>
      </w:pPr>
    </w:p>
    <w:p w:rsidR="00EF2B0D" w:rsidRPr="00BA2D9F" w:rsidRDefault="00EF2B0D" w:rsidP="00F52E0B">
      <w:pPr>
        <w:shd w:val="clear" w:color="auto" w:fill="FFFFFF"/>
        <w:jc w:val="both"/>
        <w:rPr>
          <w:rFonts w:ascii="Arial" w:hAnsi="Arial" w:cs="Arial"/>
          <w:sz w:val="22"/>
          <w:szCs w:val="22"/>
        </w:rPr>
      </w:pPr>
      <w:r w:rsidRPr="00BA2D9F">
        <w:rPr>
          <w:rFonts w:ascii="Arial" w:hAnsi="Arial" w:cs="Arial"/>
          <w:sz w:val="22"/>
          <w:szCs w:val="22"/>
        </w:rPr>
        <w:t>Als weitere Orte unter freiem Himmel</w:t>
      </w:r>
      <w:r w:rsidR="00BA2D9F" w:rsidRPr="00BA2D9F">
        <w:rPr>
          <w:rFonts w:ascii="Arial" w:hAnsi="Arial" w:cs="Arial"/>
          <w:sz w:val="22"/>
          <w:szCs w:val="22"/>
        </w:rPr>
        <w:t xml:space="preserve"> im Sinne des § 3 Abs. 2 Satz 1 Nr. 8 CoronaSchVO</w:t>
      </w:r>
      <w:r w:rsidRPr="00BA2D9F">
        <w:rPr>
          <w:rFonts w:ascii="Arial" w:hAnsi="Arial" w:cs="Arial"/>
          <w:sz w:val="22"/>
          <w:szCs w:val="22"/>
        </w:rPr>
        <w:t>, an denen gemessen an der verfügbaren Fläche mit dem Zusammentreffen einer so großen Anzahl von Menschen zu rechnen ist, dass Mindestabstände nicht sichergestellt werden können</w:t>
      </w:r>
      <w:r w:rsidR="00BA2D9F" w:rsidRPr="00BA2D9F">
        <w:rPr>
          <w:rFonts w:ascii="Arial" w:hAnsi="Arial" w:cs="Arial"/>
          <w:sz w:val="22"/>
          <w:szCs w:val="22"/>
        </w:rPr>
        <w:t>,</w:t>
      </w:r>
      <w:r w:rsidRPr="00BA2D9F">
        <w:rPr>
          <w:rFonts w:ascii="Arial" w:hAnsi="Arial" w:cs="Arial"/>
          <w:sz w:val="22"/>
          <w:szCs w:val="22"/>
        </w:rPr>
        <w:t xml:space="preserve"> haben sich </w:t>
      </w:r>
      <w:r w:rsidR="00BA2D9F" w:rsidRPr="00BA2D9F">
        <w:rPr>
          <w:rFonts w:ascii="Arial" w:hAnsi="Arial" w:cs="Arial"/>
          <w:sz w:val="22"/>
          <w:szCs w:val="22"/>
        </w:rPr>
        <w:t xml:space="preserve">Bereiche im Umfeld </w:t>
      </w:r>
      <w:r w:rsidR="00550C59">
        <w:rPr>
          <w:rFonts w:ascii="Arial" w:hAnsi="Arial" w:cs="Arial"/>
          <w:sz w:val="22"/>
          <w:szCs w:val="22"/>
        </w:rPr>
        <w:t>einiger</w:t>
      </w:r>
      <w:r w:rsidR="00BA2D9F" w:rsidRPr="00BA2D9F">
        <w:rPr>
          <w:rFonts w:ascii="Arial" w:hAnsi="Arial" w:cs="Arial"/>
          <w:color w:val="FF0000"/>
          <w:sz w:val="22"/>
          <w:szCs w:val="22"/>
        </w:rPr>
        <w:t xml:space="preserve"> </w:t>
      </w:r>
      <w:r w:rsidR="00BA2D9F" w:rsidRPr="00BA2D9F">
        <w:rPr>
          <w:rFonts w:ascii="Arial" w:hAnsi="Arial" w:cs="Arial"/>
          <w:sz w:val="22"/>
          <w:szCs w:val="22"/>
        </w:rPr>
        <w:t xml:space="preserve">Schulen herausgestellt. </w:t>
      </w:r>
    </w:p>
    <w:p w:rsidR="00B86CBF" w:rsidRDefault="00B86CBF" w:rsidP="00F52E0B">
      <w:pPr>
        <w:shd w:val="clear" w:color="auto" w:fill="FFFFFF"/>
        <w:jc w:val="both"/>
        <w:rPr>
          <w:rFonts w:ascii="Arial" w:hAnsi="Arial" w:cs="Arial"/>
          <w:color w:val="FF0000"/>
          <w:sz w:val="22"/>
          <w:szCs w:val="22"/>
        </w:rPr>
      </w:pPr>
    </w:p>
    <w:p w:rsidR="00BA2D9F" w:rsidRPr="00983FF9" w:rsidRDefault="00BA2D9F" w:rsidP="00F52E0B">
      <w:pPr>
        <w:shd w:val="clear" w:color="auto" w:fill="FFFFFF"/>
        <w:jc w:val="both"/>
        <w:rPr>
          <w:rFonts w:ascii="Arial" w:hAnsi="Arial" w:cs="Arial"/>
          <w:sz w:val="22"/>
          <w:szCs w:val="22"/>
        </w:rPr>
      </w:pPr>
      <w:r w:rsidRPr="00983FF9">
        <w:rPr>
          <w:rFonts w:ascii="Arial" w:hAnsi="Arial" w:cs="Arial"/>
          <w:sz w:val="22"/>
          <w:szCs w:val="22"/>
        </w:rPr>
        <w:t xml:space="preserve">Bei der Beurteilung der verschiedenen Bereiche wurden neben den konkreten örtlichen Verhältnissen im unmittelbaren Umfeld der Schulen unter anderem die unterschiedlichen Schülerzahlen, die Lage der Schulen innerhalb des Stadtgebietes </w:t>
      </w:r>
      <w:r w:rsidR="002B7032">
        <w:rPr>
          <w:rFonts w:ascii="Arial" w:hAnsi="Arial" w:cs="Arial"/>
          <w:sz w:val="22"/>
          <w:szCs w:val="22"/>
        </w:rPr>
        <w:t xml:space="preserve">beziehungsweise zueinander und </w:t>
      </w:r>
      <w:r w:rsidRPr="00983FF9">
        <w:rPr>
          <w:rFonts w:ascii="Arial" w:hAnsi="Arial" w:cs="Arial"/>
          <w:sz w:val="22"/>
          <w:szCs w:val="22"/>
        </w:rPr>
        <w:t xml:space="preserve"> ihre Anbindung an den Öffentlichen Personennahverkehr </w:t>
      </w:r>
      <w:r w:rsidR="002B7032">
        <w:rPr>
          <w:rFonts w:ascii="Arial" w:hAnsi="Arial" w:cs="Arial"/>
          <w:sz w:val="22"/>
          <w:szCs w:val="22"/>
        </w:rPr>
        <w:t xml:space="preserve">(ÖPNV) </w:t>
      </w:r>
      <w:r w:rsidR="007738DA" w:rsidRPr="00983FF9">
        <w:rPr>
          <w:rFonts w:ascii="Arial" w:hAnsi="Arial" w:cs="Arial"/>
          <w:sz w:val="22"/>
          <w:szCs w:val="22"/>
        </w:rPr>
        <w:t xml:space="preserve">ebenso </w:t>
      </w:r>
      <w:r w:rsidRPr="00983FF9">
        <w:rPr>
          <w:rFonts w:ascii="Arial" w:hAnsi="Arial" w:cs="Arial"/>
          <w:sz w:val="22"/>
          <w:szCs w:val="22"/>
        </w:rPr>
        <w:t>berücksichtigt</w:t>
      </w:r>
      <w:r w:rsidR="007738DA" w:rsidRPr="00983FF9">
        <w:rPr>
          <w:rFonts w:ascii="Arial" w:hAnsi="Arial" w:cs="Arial"/>
          <w:sz w:val="22"/>
          <w:szCs w:val="22"/>
        </w:rPr>
        <w:t xml:space="preserve">, wie die Beobachtungen der </w:t>
      </w:r>
      <w:r w:rsidR="00141147">
        <w:rPr>
          <w:rFonts w:ascii="Arial" w:hAnsi="Arial" w:cs="Arial"/>
          <w:sz w:val="22"/>
          <w:szCs w:val="22"/>
        </w:rPr>
        <w:t>jeweiligen Schulleitung vor Ort</w:t>
      </w:r>
      <w:r w:rsidRPr="00983FF9">
        <w:rPr>
          <w:rFonts w:ascii="Arial" w:hAnsi="Arial" w:cs="Arial"/>
          <w:sz w:val="22"/>
          <w:szCs w:val="22"/>
        </w:rPr>
        <w:t xml:space="preserve">. </w:t>
      </w:r>
    </w:p>
    <w:p w:rsidR="00BA2D9F" w:rsidRDefault="00BA2D9F" w:rsidP="0070145E">
      <w:pPr>
        <w:shd w:val="clear" w:color="auto" w:fill="FFFFFF"/>
        <w:jc w:val="both"/>
        <w:rPr>
          <w:rFonts w:ascii="Arial" w:hAnsi="Arial" w:cs="Arial"/>
          <w:sz w:val="22"/>
          <w:szCs w:val="22"/>
        </w:rPr>
      </w:pPr>
      <w:r w:rsidRPr="00983FF9">
        <w:rPr>
          <w:rFonts w:ascii="Arial" w:hAnsi="Arial" w:cs="Arial"/>
          <w:sz w:val="22"/>
          <w:szCs w:val="22"/>
        </w:rPr>
        <w:t>Bei den in de</w:t>
      </w:r>
      <w:r w:rsidR="00046C00">
        <w:rPr>
          <w:rFonts w:ascii="Arial" w:hAnsi="Arial" w:cs="Arial"/>
          <w:sz w:val="22"/>
          <w:szCs w:val="22"/>
        </w:rPr>
        <w:t>n</w:t>
      </w:r>
      <w:r w:rsidRPr="00983FF9">
        <w:rPr>
          <w:rFonts w:ascii="Arial" w:hAnsi="Arial" w:cs="Arial"/>
          <w:sz w:val="22"/>
          <w:szCs w:val="22"/>
        </w:rPr>
        <w:t xml:space="preserve"> </w:t>
      </w:r>
      <w:r w:rsidRPr="00046C00">
        <w:rPr>
          <w:rFonts w:ascii="Arial" w:hAnsi="Arial" w:cs="Arial"/>
          <w:sz w:val="22"/>
          <w:szCs w:val="22"/>
        </w:rPr>
        <w:t>Anlage</w:t>
      </w:r>
      <w:r w:rsidR="00046C00" w:rsidRPr="00046C00">
        <w:rPr>
          <w:rFonts w:ascii="Arial" w:hAnsi="Arial" w:cs="Arial"/>
          <w:sz w:val="22"/>
          <w:szCs w:val="22"/>
        </w:rPr>
        <w:t>n</w:t>
      </w:r>
      <w:r>
        <w:rPr>
          <w:rFonts w:ascii="Arial" w:hAnsi="Arial" w:cs="Arial"/>
          <w:color w:val="FF0000"/>
          <w:sz w:val="22"/>
          <w:szCs w:val="22"/>
        </w:rPr>
        <w:t xml:space="preserve"> </w:t>
      </w:r>
      <w:r w:rsidR="00046C00">
        <w:rPr>
          <w:rFonts w:ascii="Arial" w:hAnsi="Arial" w:cs="Arial"/>
          <w:sz w:val="22"/>
          <w:szCs w:val="22"/>
        </w:rPr>
        <w:t>durch Schraffur kenntlich gemachten</w:t>
      </w:r>
      <w:r w:rsidRPr="00983FF9">
        <w:rPr>
          <w:rFonts w:ascii="Arial" w:hAnsi="Arial" w:cs="Arial"/>
          <w:sz w:val="22"/>
          <w:szCs w:val="22"/>
        </w:rPr>
        <w:t xml:space="preserve"> Bereichen handelt es sich zum einen um das unmittelbare Umfeld von Schulen, in dem der Schülerzustrom und –</w:t>
      </w:r>
      <w:proofErr w:type="spellStart"/>
      <w:r w:rsidRPr="00983FF9">
        <w:rPr>
          <w:rFonts w:ascii="Arial" w:hAnsi="Arial" w:cs="Arial"/>
          <w:sz w:val="22"/>
          <w:szCs w:val="22"/>
        </w:rPr>
        <w:t>abfluss</w:t>
      </w:r>
      <w:proofErr w:type="spellEnd"/>
      <w:r w:rsidRPr="00983FF9">
        <w:rPr>
          <w:rFonts w:ascii="Arial" w:hAnsi="Arial" w:cs="Arial"/>
          <w:sz w:val="22"/>
          <w:szCs w:val="22"/>
        </w:rPr>
        <w:t xml:space="preserve"> ebenso zu einem Zusammentreffen einer großen Anzahl von </w:t>
      </w:r>
      <w:r w:rsidR="002B7032">
        <w:rPr>
          <w:rFonts w:ascii="Arial" w:hAnsi="Arial" w:cs="Arial"/>
          <w:sz w:val="22"/>
          <w:szCs w:val="22"/>
        </w:rPr>
        <w:t>(vor allem) Schüler*innen</w:t>
      </w:r>
      <w:r w:rsidRPr="00983FF9">
        <w:rPr>
          <w:rFonts w:ascii="Arial" w:hAnsi="Arial" w:cs="Arial"/>
          <w:sz w:val="22"/>
          <w:szCs w:val="22"/>
        </w:rPr>
        <w:t xml:space="preserve"> führ</w:t>
      </w:r>
      <w:r w:rsidR="007738DA" w:rsidRPr="00983FF9">
        <w:rPr>
          <w:rFonts w:ascii="Arial" w:hAnsi="Arial" w:cs="Arial"/>
          <w:sz w:val="22"/>
          <w:szCs w:val="22"/>
        </w:rPr>
        <w:t xml:space="preserve">en wie das Pausengeschehen. Die Bürgersteige im unmittelbaren Umfeld der Schulen weisen in der Regel  Standartmaße auf, die nicht dazu geeignet sind, dieser großen Anzahl von Menschen ausreichend Raum für das Einhalten eines Abstandes von 1,50 m zu bieten. Gleiches gilt für die wenigen vorhandenen verbreiterten Bereiche im unmittelbaren Umfeld von Schulen. Auch diese ermöglichen aufgrund ihrer baulichen Gestaltung und der in der Regel vorhandenen gestalterischen Elemente </w:t>
      </w:r>
      <w:r w:rsidR="003A11E5" w:rsidRPr="00983FF9">
        <w:rPr>
          <w:rFonts w:ascii="Arial" w:hAnsi="Arial" w:cs="Arial"/>
          <w:sz w:val="22"/>
          <w:szCs w:val="22"/>
        </w:rPr>
        <w:t xml:space="preserve">nicht die Einhaltung des Mindestabstands. </w:t>
      </w:r>
      <w:r w:rsidR="00550C59">
        <w:rPr>
          <w:rFonts w:ascii="Arial" w:hAnsi="Arial" w:cs="Arial"/>
          <w:sz w:val="22"/>
          <w:szCs w:val="22"/>
        </w:rPr>
        <w:t xml:space="preserve">In allen Bereichen kommt es zudem zu Begegnungen mit anderen Passanten der fraglichen Flächen. </w:t>
      </w:r>
      <w:r w:rsidR="001D3179" w:rsidRPr="00141147">
        <w:rPr>
          <w:rFonts w:ascii="Arial" w:hAnsi="Arial" w:cs="Arial"/>
          <w:sz w:val="22"/>
          <w:szCs w:val="22"/>
        </w:rPr>
        <w:t>Des Weiteren bestehen e</w:t>
      </w:r>
      <w:r w:rsidR="00046C00" w:rsidRPr="00141147">
        <w:rPr>
          <w:rFonts w:ascii="Arial" w:hAnsi="Arial" w:cs="Arial"/>
          <w:sz w:val="22"/>
          <w:szCs w:val="22"/>
        </w:rPr>
        <w:t xml:space="preserve">inige der Schulen </w:t>
      </w:r>
      <w:r w:rsidR="001D3179" w:rsidRPr="00141147">
        <w:rPr>
          <w:rFonts w:ascii="Arial" w:hAnsi="Arial" w:cs="Arial"/>
          <w:sz w:val="22"/>
          <w:szCs w:val="22"/>
        </w:rPr>
        <w:t>aus</w:t>
      </w:r>
      <w:r w:rsidR="00046C00" w:rsidRPr="00141147">
        <w:rPr>
          <w:rFonts w:ascii="Arial" w:hAnsi="Arial" w:cs="Arial"/>
          <w:sz w:val="22"/>
          <w:szCs w:val="22"/>
        </w:rPr>
        <w:t xml:space="preserve"> mehrere</w:t>
      </w:r>
      <w:r w:rsidR="001D3179" w:rsidRPr="00141147">
        <w:rPr>
          <w:rFonts w:ascii="Arial" w:hAnsi="Arial" w:cs="Arial"/>
          <w:sz w:val="22"/>
          <w:szCs w:val="22"/>
        </w:rPr>
        <w:t>n</w:t>
      </w:r>
      <w:r w:rsidR="00046C00" w:rsidRPr="00141147">
        <w:rPr>
          <w:rFonts w:ascii="Arial" w:hAnsi="Arial" w:cs="Arial"/>
          <w:sz w:val="22"/>
          <w:szCs w:val="22"/>
        </w:rPr>
        <w:t xml:space="preserve"> Gebäudeteile</w:t>
      </w:r>
      <w:r w:rsidR="001D3179" w:rsidRPr="00141147">
        <w:rPr>
          <w:rFonts w:ascii="Arial" w:hAnsi="Arial" w:cs="Arial"/>
          <w:sz w:val="22"/>
          <w:szCs w:val="22"/>
        </w:rPr>
        <w:t xml:space="preserve">n, sodass </w:t>
      </w:r>
      <w:r w:rsidR="002B7032" w:rsidRPr="00141147">
        <w:rPr>
          <w:rFonts w:ascii="Arial" w:hAnsi="Arial" w:cs="Arial"/>
          <w:sz w:val="22"/>
          <w:szCs w:val="22"/>
        </w:rPr>
        <w:t>der erforderliche</w:t>
      </w:r>
      <w:r w:rsidR="001D3179" w:rsidRPr="00141147">
        <w:rPr>
          <w:rFonts w:ascii="Arial" w:hAnsi="Arial" w:cs="Arial"/>
          <w:sz w:val="22"/>
          <w:szCs w:val="22"/>
        </w:rPr>
        <w:t xml:space="preserve"> Wechsel der Gebäude durch die Schüler</w:t>
      </w:r>
      <w:r w:rsidR="002B7032" w:rsidRPr="00141147">
        <w:rPr>
          <w:rFonts w:ascii="Arial" w:hAnsi="Arial" w:cs="Arial"/>
          <w:sz w:val="22"/>
          <w:szCs w:val="22"/>
        </w:rPr>
        <w:t>*innen</w:t>
      </w:r>
      <w:r w:rsidR="001D3179" w:rsidRPr="00141147">
        <w:rPr>
          <w:rFonts w:ascii="Arial" w:hAnsi="Arial" w:cs="Arial"/>
          <w:sz w:val="22"/>
          <w:szCs w:val="22"/>
        </w:rPr>
        <w:t xml:space="preserve"> zu einer erhöhten Nutzungsfrequenz der zwischen den Gebäudeteilen liegenden </w:t>
      </w:r>
      <w:r w:rsidR="002B7032" w:rsidRPr="00141147">
        <w:rPr>
          <w:rFonts w:ascii="Arial" w:hAnsi="Arial" w:cs="Arial"/>
          <w:sz w:val="22"/>
          <w:szCs w:val="22"/>
        </w:rPr>
        <w:t xml:space="preserve">Flächen führt. Schließlich wurden insbesondere dort, wo mehrere Schulen in räumlicher Nähe zueinander liegen, Wegstrecken zu Haltestellen </w:t>
      </w:r>
      <w:r w:rsidR="00141147" w:rsidRPr="00141147">
        <w:rPr>
          <w:rFonts w:ascii="Arial" w:hAnsi="Arial" w:cs="Arial"/>
          <w:sz w:val="22"/>
          <w:szCs w:val="22"/>
        </w:rPr>
        <w:t xml:space="preserve">des </w:t>
      </w:r>
      <w:r w:rsidR="002B7032" w:rsidRPr="00141147">
        <w:rPr>
          <w:rFonts w:ascii="Arial" w:hAnsi="Arial" w:cs="Arial"/>
          <w:sz w:val="22"/>
          <w:szCs w:val="22"/>
        </w:rPr>
        <w:t xml:space="preserve">ÖPNV berücksichtigt. Insgesamt werden auch diese Flächen aufgrund der in der Umgebung liegenden Schulen zumindest zeitweise von einer derart großen Anzahl von Schüler*innen frequentiert, dass die bauliche Ausgestaltung der vorhandenen Wegeverbindungen das Einhalten des Mindestabstands nicht ermöglicht. Dies umso mehr, als im Umfeld von ÖPNV-Haltestellen naturgemäß auch die Anzahl der sonstigen Passanten deutlich erhöht ist. </w:t>
      </w:r>
    </w:p>
    <w:p w:rsidR="00DD674E" w:rsidRDefault="00DD674E" w:rsidP="0070145E">
      <w:pPr>
        <w:shd w:val="clear" w:color="auto" w:fill="FFFFFF"/>
        <w:jc w:val="both"/>
        <w:rPr>
          <w:rFonts w:ascii="Arial" w:hAnsi="Arial" w:cs="Arial"/>
          <w:sz w:val="22"/>
          <w:szCs w:val="22"/>
        </w:rPr>
      </w:pPr>
    </w:p>
    <w:p w:rsidR="00DD674E" w:rsidRPr="00141147" w:rsidRDefault="00DD674E" w:rsidP="0070145E">
      <w:pPr>
        <w:shd w:val="clear" w:color="auto" w:fill="FFFFFF"/>
        <w:jc w:val="both"/>
        <w:rPr>
          <w:rFonts w:ascii="Arial" w:hAnsi="Arial" w:cs="Arial"/>
          <w:sz w:val="22"/>
          <w:szCs w:val="22"/>
        </w:rPr>
      </w:pPr>
      <w:r>
        <w:rPr>
          <w:rFonts w:ascii="Arial" w:hAnsi="Arial" w:cs="Arial"/>
          <w:sz w:val="22"/>
          <w:szCs w:val="22"/>
        </w:rPr>
        <w:t xml:space="preserve">Die Zeiten, für die das Tragen einer Alltagsmaske angeordnet wurde, orientieren sich an den Unterrichtszeiten der den betroffenen Bereichen benachbarten Schulen. Den reinen Unterrichtszeiten wurde ein Zeitfenster hinzugerechnet, in dem erfahrungsgemäß mit dem Eintreffen der Schüler*innen beziehungsweise dem Verlassen der Schule gerechnet werden kann. </w:t>
      </w:r>
    </w:p>
    <w:p w:rsidR="00BA2D9F" w:rsidRPr="00075E11" w:rsidRDefault="00BA2D9F" w:rsidP="0070145E">
      <w:pPr>
        <w:shd w:val="clear" w:color="auto" w:fill="FFFFFF"/>
        <w:jc w:val="both"/>
        <w:rPr>
          <w:rFonts w:ascii="Arial" w:hAnsi="Arial" w:cs="Arial"/>
          <w:color w:val="FF0000"/>
          <w:sz w:val="22"/>
          <w:szCs w:val="22"/>
        </w:rPr>
      </w:pPr>
    </w:p>
    <w:p w:rsidR="006A42ED" w:rsidRPr="00CF26DB" w:rsidRDefault="006A42ED" w:rsidP="006A42ED">
      <w:pPr>
        <w:shd w:val="clear" w:color="auto" w:fill="FFFFFF"/>
        <w:jc w:val="both"/>
        <w:rPr>
          <w:rFonts w:ascii="Arial" w:hAnsi="Arial" w:cs="Arial"/>
          <w:sz w:val="22"/>
          <w:szCs w:val="22"/>
        </w:rPr>
      </w:pPr>
      <w:r w:rsidRPr="00CF26DB">
        <w:rPr>
          <w:rFonts w:ascii="Arial" w:hAnsi="Arial" w:cs="Arial"/>
          <w:sz w:val="22"/>
          <w:szCs w:val="22"/>
        </w:rPr>
        <w:t xml:space="preserve">Die Erweiterung der Pflicht zum Tragen einer Alltagsmaske auf die genannten </w:t>
      </w:r>
      <w:r w:rsidR="00550C59" w:rsidRPr="00CF26DB">
        <w:rPr>
          <w:rFonts w:ascii="Arial" w:hAnsi="Arial" w:cs="Arial"/>
          <w:sz w:val="22"/>
          <w:szCs w:val="22"/>
        </w:rPr>
        <w:t>Orte unter freiem Himmel</w:t>
      </w:r>
      <w:r w:rsidRPr="00CF26DB">
        <w:rPr>
          <w:rFonts w:ascii="Arial" w:hAnsi="Arial" w:cs="Arial"/>
          <w:sz w:val="22"/>
          <w:szCs w:val="22"/>
        </w:rPr>
        <w:t xml:space="preserve"> ist </w:t>
      </w:r>
      <w:r w:rsidR="00550C59" w:rsidRPr="00CF26DB">
        <w:rPr>
          <w:rFonts w:ascii="Arial" w:hAnsi="Arial" w:cs="Arial"/>
          <w:sz w:val="22"/>
          <w:szCs w:val="22"/>
        </w:rPr>
        <w:t>insbesondere angesichts de</w:t>
      </w:r>
      <w:r w:rsidR="00CF26DB" w:rsidRPr="00CF26DB">
        <w:rPr>
          <w:rFonts w:ascii="Arial" w:hAnsi="Arial" w:cs="Arial"/>
          <w:sz w:val="22"/>
          <w:szCs w:val="22"/>
        </w:rPr>
        <w:t>r</w:t>
      </w:r>
      <w:r w:rsidR="00550C59" w:rsidRPr="00CF26DB">
        <w:rPr>
          <w:rFonts w:ascii="Arial" w:hAnsi="Arial" w:cs="Arial"/>
          <w:sz w:val="22"/>
          <w:szCs w:val="22"/>
        </w:rPr>
        <w:t xml:space="preserve"> </w:t>
      </w:r>
      <w:r w:rsidR="00CF26DB" w:rsidRPr="00CF26DB">
        <w:rPr>
          <w:rFonts w:ascii="Arial" w:hAnsi="Arial" w:cs="Arial"/>
          <w:sz w:val="22"/>
          <w:szCs w:val="22"/>
        </w:rPr>
        <w:t xml:space="preserve">durch das Landeszentrum Gesundheit Nordrhein-Westfalen </w:t>
      </w:r>
      <w:r w:rsidR="00550C59" w:rsidRPr="00CF26DB">
        <w:rPr>
          <w:rFonts w:ascii="Arial" w:hAnsi="Arial" w:cs="Arial"/>
          <w:sz w:val="22"/>
          <w:szCs w:val="22"/>
        </w:rPr>
        <w:t xml:space="preserve">für das Gebiet der Stadt Oberhausen </w:t>
      </w:r>
      <w:r w:rsidR="00CF26DB" w:rsidRPr="00141147">
        <w:rPr>
          <w:rFonts w:ascii="Arial" w:hAnsi="Arial" w:cs="Arial"/>
          <w:sz w:val="22"/>
          <w:szCs w:val="22"/>
        </w:rPr>
        <w:t xml:space="preserve">festgestellten weiterhin hohen </w:t>
      </w:r>
      <w:r w:rsidR="00141147">
        <w:rPr>
          <w:rFonts w:ascii="Arial" w:hAnsi="Arial" w:cs="Arial"/>
          <w:sz w:val="22"/>
          <w:szCs w:val="22"/>
        </w:rPr>
        <w:t>7-Tages-Inzidenz</w:t>
      </w:r>
      <w:r w:rsidR="00CF26DB" w:rsidRPr="00CF26DB">
        <w:rPr>
          <w:rFonts w:ascii="Arial" w:hAnsi="Arial" w:cs="Arial"/>
          <w:color w:val="0070C0"/>
          <w:sz w:val="22"/>
          <w:szCs w:val="22"/>
        </w:rPr>
        <w:t xml:space="preserve"> </w:t>
      </w:r>
      <w:r w:rsidRPr="00CF26DB">
        <w:rPr>
          <w:rFonts w:ascii="Arial" w:hAnsi="Arial" w:cs="Arial"/>
          <w:sz w:val="22"/>
          <w:szCs w:val="22"/>
        </w:rPr>
        <w:t xml:space="preserve">geeignet und erforderlich, </w:t>
      </w:r>
      <w:r w:rsidR="00205148" w:rsidRPr="00CF26DB">
        <w:rPr>
          <w:rFonts w:ascii="Arial" w:hAnsi="Arial" w:cs="Arial"/>
          <w:sz w:val="22"/>
          <w:szCs w:val="22"/>
        </w:rPr>
        <w:t>um</w:t>
      </w:r>
      <w:r w:rsidRPr="00CF26DB">
        <w:rPr>
          <w:rFonts w:ascii="Arial" w:hAnsi="Arial" w:cs="Arial"/>
          <w:sz w:val="22"/>
          <w:szCs w:val="22"/>
        </w:rPr>
        <w:t xml:space="preserve"> das Ausbreiten des Coronavirus durch Tröpfcheninfektion </w:t>
      </w:r>
      <w:r w:rsidR="00205148" w:rsidRPr="00CF26DB">
        <w:rPr>
          <w:rFonts w:ascii="Arial" w:hAnsi="Arial" w:cs="Arial"/>
          <w:sz w:val="22"/>
          <w:szCs w:val="22"/>
        </w:rPr>
        <w:t xml:space="preserve">zu </w:t>
      </w:r>
      <w:r w:rsidRPr="00CF26DB">
        <w:rPr>
          <w:rFonts w:ascii="Arial" w:hAnsi="Arial" w:cs="Arial"/>
          <w:sz w:val="22"/>
          <w:szCs w:val="22"/>
        </w:rPr>
        <w:t>erschwer</w:t>
      </w:r>
      <w:r w:rsidR="00205148" w:rsidRPr="00CF26DB">
        <w:rPr>
          <w:rFonts w:ascii="Arial" w:hAnsi="Arial" w:cs="Arial"/>
          <w:sz w:val="22"/>
          <w:szCs w:val="22"/>
        </w:rPr>
        <w:t>en</w:t>
      </w:r>
      <w:r w:rsidRPr="00CF26DB">
        <w:rPr>
          <w:rFonts w:ascii="Arial" w:hAnsi="Arial" w:cs="Arial"/>
          <w:sz w:val="22"/>
          <w:szCs w:val="22"/>
        </w:rPr>
        <w:t xml:space="preserve">. Auch ist das Tragen einer Alltagsmaske </w:t>
      </w:r>
      <w:r w:rsidR="004037BF" w:rsidRPr="00CF26DB">
        <w:rPr>
          <w:rFonts w:ascii="Arial" w:hAnsi="Arial" w:cs="Arial"/>
          <w:sz w:val="22"/>
          <w:szCs w:val="22"/>
        </w:rPr>
        <w:t xml:space="preserve">für den Einzelnen </w:t>
      </w:r>
      <w:r w:rsidRPr="00CF26DB">
        <w:rPr>
          <w:rFonts w:ascii="Arial" w:hAnsi="Arial" w:cs="Arial"/>
          <w:sz w:val="22"/>
          <w:szCs w:val="22"/>
        </w:rPr>
        <w:t xml:space="preserve">eine sehr geringe Einschränkung im Verhältnis zu dem hohen Rechtsgut </w:t>
      </w:r>
      <w:r w:rsidR="004037BF" w:rsidRPr="00CF26DB">
        <w:rPr>
          <w:rFonts w:ascii="Arial" w:hAnsi="Arial" w:cs="Arial"/>
          <w:sz w:val="22"/>
          <w:szCs w:val="22"/>
        </w:rPr>
        <w:t>der körperlichen Unversehrtheit.</w:t>
      </w:r>
    </w:p>
    <w:p w:rsidR="006A42ED" w:rsidRPr="00075E11" w:rsidRDefault="006A42ED" w:rsidP="006A42ED">
      <w:pPr>
        <w:shd w:val="clear" w:color="auto" w:fill="FFFFFF"/>
        <w:jc w:val="both"/>
        <w:rPr>
          <w:rFonts w:ascii="Arial" w:hAnsi="Arial" w:cs="Arial"/>
          <w:color w:val="FF0000"/>
          <w:sz w:val="22"/>
          <w:szCs w:val="22"/>
        </w:rPr>
      </w:pPr>
    </w:p>
    <w:p w:rsidR="0070145E" w:rsidRPr="00CF26DB" w:rsidRDefault="0070145E" w:rsidP="00F52E0B">
      <w:pPr>
        <w:shd w:val="clear" w:color="auto" w:fill="FFFFFF"/>
        <w:jc w:val="both"/>
        <w:rPr>
          <w:rFonts w:ascii="Arial" w:hAnsi="Arial" w:cs="Arial"/>
          <w:sz w:val="22"/>
          <w:szCs w:val="22"/>
        </w:rPr>
      </w:pPr>
      <w:r w:rsidRPr="00CF26DB">
        <w:rPr>
          <w:rFonts w:ascii="Arial" w:hAnsi="Arial" w:cs="Arial"/>
          <w:sz w:val="22"/>
          <w:szCs w:val="22"/>
        </w:rPr>
        <w:t>Die Anordnung</w:t>
      </w:r>
      <w:r w:rsidR="004037BF" w:rsidRPr="00CF26DB">
        <w:rPr>
          <w:rFonts w:ascii="Arial" w:hAnsi="Arial" w:cs="Arial"/>
          <w:sz w:val="22"/>
          <w:szCs w:val="22"/>
        </w:rPr>
        <w:t xml:space="preserve"> des Tragens einer Alltagsmaske in den genannten Bereichen</w:t>
      </w:r>
      <w:r w:rsidRPr="00CF26DB">
        <w:rPr>
          <w:rFonts w:ascii="Arial" w:hAnsi="Arial" w:cs="Arial"/>
          <w:sz w:val="22"/>
          <w:szCs w:val="22"/>
        </w:rPr>
        <w:t xml:space="preserve"> </w:t>
      </w:r>
      <w:r w:rsidR="004037BF" w:rsidRPr="00CF26DB">
        <w:rPr>
          <w:rFonts w:ascii="Arial" w:hAnsi="Arial" w:cs="Arial"/>
          <w:sz w:val="22"/>
          <w:szCs w:val="22"/>
        </w:rPr>
        <w:t>ist auch angemessen. Sie steht</w:t>
      </w:r>
      <w:r w:rsidRPr="00CF26DB">
        <w:rPr>
          <w:rFonts w:ascii="Arial" w:hAnsi="Arial" w:cs="Arial"/>
          <w:sz w:val="22"/>
          <w:szCs w:val="22"/>
        </w:rPr>
        <w:t xml:space="preserve"> nicht außer Verhältnis zu</w:t>
      </w:r>
      <w:r w:rsidR="004037BF" w:rsidRPr="00CF26DB">
        <w:rPr>
          <w:rFonts w:ascii="Arial" w:hAnsi="Arial" w:cs="Arial"/>
          <w:sz w:val="22"/>
          <w:szCs w:val="22"/>
        </w:rPr>
        <w:t xml:space="preserve"> den Vorteilen, die sie bewirkt</w:t>
      </w:r>
      <w:r w:rsidRPr="00CF26DB">
        <w:rPr>
          <w:rFonts w:ascii="Arial" w:hAnsi="Arial" w:cs="Arial"/>
          <w:sz w:val="22"/>
          <w:szCs w:val="22"/>
        </w:rPr>
        <w:t xml:space="preserve">. Es wird nicht verkannt, dass durch die Maßnahmen in das Grundrecht der Handlungsfreiheit </w:t>
      </w:r>
      <w:r w:rsidR="004037BF" w:rsidRPr="00CF26DB">
        <w:rPr>
          <w:rFonts w:ascii="Arial" w:hAnsi="Arial" w:cs="Arial"/>
          <w:sz w:val="22"/>
          <w:szCs w:val="22"/>
        </w:rPr>
        <w:t xml:space="preserve">des </w:t>
      </w:r>
      <w:r w:rsidR="004037BF" w:rsidRPr="00CF26DB">
        <w:rPr>
          <w:rFonts w:ascii="Arial" w:hAnsi="Arial" w:cs="Arial"/>
          <w:sz w:val="22"/>
          <w:szCs w:val="22"/>
        </w:rPr>
        <w:lastRenderedPageBreak/>
        <w:t xml:space="preserve">Einzelnen </w:t>
      </w:r>
      <w:r w:rsidRPr="00CF26DB">
        <w:rPr>
          <w:rFonts w:ascii="Arial" w:hAnsi="Arial" w:cs="Arial"/>
          <w:sz w:val="22"/>
          <w:szCs w:val="22"/>
        </w:rPr>
        <w:t xml:space="preserve">eingegriffen wird. Demgegenüber steht aber das hohe Gut der körperlichen Unversehrtheit </w:t>
      </w:r>
      <w:r w:rsidR="004037BF" w:rsidRPr="00CF26DB">
        <w:rPr>
          <w:rFonts w:ascii="Arial" w:hAnsi="Arial" w:cs="Arial"/>
          <w:sz w:val="22"/>
          <w:szCs w:val="22"/>
        </w:rPr>
        <w:t xml:space="preserve">aller </w:t>
      </w:r>
      <w:r w:rsidRPr="00CF26DB">
        <w:rPr>
          <w:rFonts w:ascii="Arial" w:hAnsi="Arial" w:cs="Arial"/>
          <w:sz w:val="22"/>
          <w:szCs w:val="22"/>
        </w:rPr>
        <w:t>und des Lebens, welches</w:t>
      </w:r>
      <w:r w:rsidR="004037BF" w:rsidRPr="00CF26DB">
        <w:rPr>
          <w:rFonts w:ascii="Arial" w:hAnsi="Arial" w:cs="Arial"/>
          <w:sz w:val="22"/>
          <w:szCs w:val="22"/>
        </w:rPr>
        <w:t xml:space="preserve"> dann ausweislich der bereits vorliegenden Erfahrungen mit dem Virus unweigerlich</w:t>
      </w:r>
      <w:r w:rsidRPr="00CF26DB">
        <w:rPr>
          <w:rFonts w:ascii="Arial" w:hAnsi="Arial" w:cs="Arial"/>
          <w:sz w:val="22"/>
          <w:szCs w:val="22"/>
        </w:rPr>
        <w:t xml:space="preserve"> </w:t>
      </w:r>
      <w:r w:rsidR="004037BF" w:rsidRPr="00CF26DB">
        <w:rPr>
          <w:rFonts w:ascii="Arial" w:hAnsi="Arial" w:cs="Arial"/>
          <w:sz w:val="22"/>
          <w:szCs w:val="22"/>
        </w:rPr>
        <w:t xml:space="preserve">gefährdet ist und </w:t>
      </w:r>
      <w:r w:rsidRPr="00CF26DB">
        <w:rPr>
          <w:rFonts w:ascii="Arial" w:hAnsi="Arial" w:cs="Arial"/>
          <w:sz w:val="22"/>
          <w:szCs w:val="22"/>
        </w:rPr>
        <w:t xml:space="preserve">ohne weitere Maßnahmen durch unkontrollierte Ausbreitung des Virus auch mangels dann ausreichender Infrastruktur im Gesundheitswesen nicht mehr geschützt werden könnte. </w:t>
      </w:r>
    </w:p>
    <w:p w:rsidR="00B51733" w:rsidRPr="00CF26DB" w:rsidRDefault="00B51733" w:rsidP="00F52E0B">
      <w:pPr>
        <w:shd w:val="clear" w:color="auto" w:fill="FFFFFF"/>
        <w:jc w:val="both"/>
        <w:rPr>
          <w:rFonts w:ascii="Arial" w:hAnsi="Arial" w:cs="Arial"/>
          <w:sz w:val="22"/>
          <w:szCs w:val="22"/>
        </w:rPr>
      </w:pPr>
    </w:p>
    <w:p w:rsidR="00F372AD" w:rsidRPr="00CF26DB" w:rsidRDefault="00F372AD" w:rsidP="00F52E0B">
      <w:pPr>
        <w:shd w:val="clear" w:color="auto" w:fill="FFFFFF"/>
        <w:jc w:val="both"/>
        <w:rPr>
          <w:rFonts w:ascii="Arial" w:hAnsi="Arial" w:cs="Arial"/>
          <w:sz w:val="22"/>
          <w:szCs w:val="22"/>
        </w:rPr>
      </w:pPr>
      <w:r w:rsidRPr="00CF26DB">
        <w:rPr>
          <w:rFonts w:ascii="Arial" w:hAnsi="Arial" w:cs="Arial"/>
          <w:sz w:val="22"/>
          <w:szCs w:val="22"/>
        </w:rPr>
        <w:t xml:space="preserve">Diese Allgemeinverfügung wird gemäß § 41 Abs. 3 und 4 VwVfG NRW öffentlich bekannt gemacht und gilt mit dem auf die Bekanntmachung folgenden Tag als bekannt gegeben. </w:t>
      </w:r>
    </w:p>
    <w:p w:rsidR="008011CB" w:rsidRPr="00075E11" w:rsidRDefault="008011CB" w:rsidP="0064708B">
      <w:pPr>
        <w:shd w:val="clear" w:color="auto" w:fill="FFFFFF"/>
        <w:jc w:val="both"/>
        <w:rPr>
          <w:rFonts w:ascii="Arial" w:hAnsi="Arial" w:cs="Arial"/>
          <w:color w:val="FF0000"/>
          <w:szCs w:val="24"/>
        </w:rPr>
      </w:pPr>
    </w:p>
    <w:p w:rsidR="008900D5" w:rsidRPr="00CF26DB" w:rsidRDefault="008011CB" w:rsidP="0064708B">
      <w:pPr>
        <w:shd w:val="clear" w:color="auto" w:fill="FFFFFF"/>
        <w:jc w:val="both"/>
        <w:rPr>
          <w:rFonts w:ascii="Arial" w:hAnsi="Arial" w:cs="Arial"/>
          <w:b/>
          <w:sz w:val="22"/>
          <w:szCs w:val="22"/>
          <w:u w:val="single"/>
        </w:rPr>
      </w:pPr>
      <w:r w:rsidRPr="00CF26DB">
        <w:rPr>
          <w:rFonts w:ascii="Arial" w:hAnsi="Arial" w:cs="Arial"/>
          <w:b/>
          <w:sz w:val="22"/>
          <w:szCs w:val="22"/>
          <w:u w:val="single"/>
        </w:rPr>
        <w:t>Hinweis</w:t>
      </w:r>
      <w:r w:rsidR="00B92BC8">
        <w:rPr>
          <w:rFonts w:ascii="Arial" w:hAnsi="Arial" w:cs="Arial"/>
          <w:b/>
          <w:sz w:val="22"/>
          <w:szCs w:val="22"/>
          <w:u w:val="single"/>
        </w:rPr>
        <w:t>e</w:t>
      </w:r>
      <w:r w:rsidRPr="00CF26DB">
        <w:rPr>
          <w:rFonts w:ascii="Arial" w:hAnsi="Arial" w:cs="Arial"/>
          <w:b/>
          <w:sz w:val="22"/>
          <w:szCs w:val="22"/>
          <w:u w:val="single"/>
        </w:rPr>
        <w:t>:</w:t>
      </w:r>
    </w:p>
    <w:p w:rsidR="008011CB" w:rsidRPr="00CF26DB" w:rsidRDefault="008011CB" w:rsidP="0064708B">
      <w:pPr>
        <w:shd w:val="clear" w:color="auto" w:fill="FFFFFF"/>
        <w:jc w:val="both"/>
        <w:rPr>
          <w:rFonts w:ascii="Arial" w:hAnsi="Arial" w:cs="Arial"/>
          <w:sz w:val="22"/>
          <w:szCs w:val="22"/>
        </w:rPr>
      </w:pPr>
    </w:p>
    <w:p w:rsidR="008011CB" w:rsidRPr="00CF26DB" w:rsidRDefault="008011CB" w:rsidP="0064708B">
      <w:pPr>
        <w:shd w:val="clear" w:color="auto" w:fill="FFFFFF"/>
        <w:jc w:val="both"/>
        <w:rPr>
          <w:rFonts w:ascii="Arial" w:hAnsi="Arial" w:cs="Arial"/>
          <w:sz w:val="22"/>
          <w:szCs w:val="22"/>
        </w:rPr>
      </w:pPr>
      <w:r w:rsidRPr="00CF26DB">
        <w:rPr>
          <w:rFonts w:ascii="Arial" w:hAnsi="Arial" w:cs="Arial"/>
          <w:sz w:val="22"/>
          <w:szCs w:val="22"/>
        </w:rPr>
        <w:t xml:space="preserve">Das Zuwiderhandeln gegen die Maskenpflicht gemäß § 3 Abs. 2 </w:t>
      </w:r>
      <w:r w:rsidR="00B92BC8">
        <w:rPr>
          <w:rFonts w:ascii="Arial" w:hAnsi="Arial" w:cs="Arial"/>
          <w:sz w:val="22"/>
          <w:szCs w:val="22"/>
        </w:rPr>
        <w:t xml:space="preserve">Satz 1 </w:t>
      </w:r>
      <w:r w:rsidRPr="00CF26DB">
        <w:rPr>
          <w:rFonts w:ascii="Arial" w:hAnsi="Arial" w:cs="Arial"/>
          <w:sz w:val="22"/>
          <w:szCs w:val="22"/>
        </w:rPr>
        <w:t>Nr. 8 CoronaSchVO i. V. m. dieser Allgemeinverfügung stellt eine Ordnungswidrigkeit gemäß § 18 Abs. 2 Nr. 2 CoronaSchVO dar, die mit einer Geldbuße geahndet wird.</w:t>
      </w:r>
    </w:p>
    <w:p w:rsidR="00B92BC8" w:rsidRDefault="00B92BC8" w:rsidP="0064708B">
      <w:pPr>
        <w:shd w:val="clear" w:color="auto" w:fill="FFFFFF"/>
        <w:jc w:val="both"/>
        <w:rPr>
          <w:rFonts w:ascii="Arial" w:hAnsi="Arial" w:cs="Arial"/>
          <w:szCs w:val="24"/>
        </w:rPr>
      </w:pPr>
    </w:p>
    <w:p w:rsidR="00B92BC8" w:rsidRPr="00B92BC8" w:rsidRDefault="00B92BC8" w:rsidP="0064708B">
      <w:pPr>
        <w:shd w:val="clear" w:color="auto" w:fill="FFFFFF"/>
        <w:jc w:val="both"/>
        <w:rPr>
          <w:rFonts w:ascii="Arial" w:hAnsi="Arial" w:cs="Arial"/>
          <w:sz w:val="22"/>
          <w:szCs w:val="22"/>
        </w:rPr>
      </w:pPr>
      <w:r w:rsidRPr="00B92BC8">
        <w:rPr>
          <w:rFonts w:ascii="Arial" w:hAnsi="Arial" w:cs="Arial"/>
          <w:sz w:val="22"/>
          <w:szCs w:val="22"/>
        </w:rPr>
        <w:t>Diese Allgemeinverfügung ist gemäß § 80 Abs. 2 Nr. 3 VwGO i.V.m. §§ 28 Abs. 3, 16 Abs. 8 IfSG sofort vollziehbar. Eine Anfechtungsklage hat keine aufschiebende Wirkung.</w:t>
      </w:r>
    </w:p>
    <w:p w:rsidR="00B92BC8" w:rsidRPr="00CF26DB" w:rsidRDefault="00B92BC8" w:rsidP="0064708B">
      <w:pPr>
        <w:shd w:val="clear" w:color="auto" w:fill="FFFFFF"/>
        <w:jc w:val="both"/>
        <w:rPr>
          <w:rFonts w:ascii="Arial" w:hAnsi="Arial" w:cs="Arial"/>
          <w:szCs w:val="24"/>
        </w:rPr>
      </w:pPr>
    </w:p>
    <w:p w:rsidR="0064708B" w:rsidRPr="00CF26DB" w:rsidRDefault="0064708B" w:rsidP="0064708B">
      <w:pPr>
        <w:shd w:val="clear" w:color="auto" w:fill="FFFFFF"/>
        <w:jc w:val="both"/>
        <w:rPr>
          <w:rFonts w:ascii="Arial" w:hAnsi="Arial" w:cs="Arial"/>
          <w:b/>
          <w:sz w:val="22"/>
          <w:szCs w:val="22"/>
          <w:u w:val="single"/>
        </w:rPr>
      </w:pPr>
      <w:r w:rsidRPr="00CF26DB">
        <w:rPr>
          <w:rFonts w:ascii="Arial" w:hAnsi="Arial" w:cs="Arial"/>
          <w:b/>
          <w:sz w:val="22"/>
          <w:szCs w:val="22"/>
          <w:u w:val="single"/>
        </w:rPr>
        <w:t xml:space="preserve">Rechtsbehelfsbelehrung: </w:t>
      </w:r>
    </w:p>
    <w:p w:rsidR="0064708B" w:rsidRPr="00CF26DB" w:rsidRDefault="0064708B" w:rsidP="0064708B">
      <w:pPr>
        <w:shd w:val="clear" w:color="auto" w:fill="FFFFFF"/>
        <w:jc w:val="both"/>
        <w:rPr>
          <w:rFonts w:ascii="Arial" w:hAnsi="Arial" w:cs="Arial"/>
          <w:sz w:val="22"/>
          <w:szCs w:val="22"/>
        </w:rPr>
      </w:pPr>
      <w:r w:rsidRPr="00CF26DB">
        <w:rPr>
          <w:rFonts w:ascii="Arial" w:hAnsi="Arial" w:cs="Arial"/>
          <w:sz w:val="22"/>
          <w:szCs w:val="22"/>
        </w:rPr>
        <w:t>Gegen diese Verfügung kann innerhalb eines Monats nach Bekanntgabe schriftlich oder zur Niederschrift des Urkundsbeamten der Geschäftsstelle Klage bei dem Verwaltungsgericht Düsseldorf, Bastionstr. 39, 40213 Düsseldorf erhoben werden.</w:t>
      </w:r>
    </w:p>
    <w:p w:rsidR="0064708B" w:rsidRPr="00CF26DB" w:rsidRDefault="0064708B" w:rsidP="0064708B">
      <w:pPr>
        <w:shd w:val="clear" w:color="auto" w:fill="FFFFFF"/>
        <w:jc w:val="both"/>
        <w:rPr>
          <w:rFonts w:ascii="Arial" w:hAnsi="Arial" w:cs="Arial"/>
          <w:sz w:val="22"/>
          <w:szCs w:val="22"/>
        </w:rPr>
      </w:pPr>
    </w:p>
    <w:p w:rsidR="0064708B" w:rsidRPr="00CF26DB" w:rsidRDefault="0064708B" w:rsidP="0064708B">
      <w:pPr>
        <w:shd w:val="clear" w:color="auto" w:fill="FFFFFF"/>
        <w:jc w:val="both"/>
        <w:rPr>
          <w:rFonts w:ascii="Arial" w:hAnsi="Arial" w:cs="Arial"/>
          <w:sz w:val="22"/>
          <w:szCs w:val="22"/>
        </w:rPr>
      </w:pPr>
      <w:r w:rsidRPr="00CF26DB">
        <w:rPr>
          <w:rFonts w:ascii="Arial" w:hAnsi="Arial" w:cs="Arial"/>
          <w:sz w:val="22"/>
          <w:szCs w:val="22"/>
        </w:rPr>
        <w:t>Die Klage kann auch durch Übermittlung eines elektronischen Dokuments an die elektronische Poststelle des Gerichts erhoben werden. Das elektronische Dokument muss für die Bearbeitung durch das Gericht geeignet sein. Es muss mit einer qualifizierten elektronischen Signatur der verantwortenden Person versehen sein oder von der verantwortenden Person signiert und auf einem sicheren Übermittlungsweg gemäß § 55a Absatz 4 VwGO eingereicht werden. Die für die Übermittlung und Bearbeitung geeigneten technischen Rahmenbedingungen bestimmen sich nach näherer Maßgabe der Verordnung über die technischen Rahmenbedingungen des elektronischen Rechtsverkehrs und über das besondere elektronische Behördenpostfach (Elektronischer-Rechtsverkehr-Verordnung - ERVV) vom 24. November 2017 (BGBl. I S. 3803).</w:t>
      </w:r>
    </w:p>
    <w:p w:rsidR="0064708B" w:rsidRPr="00CF26DB" w:rsidRDefault="0064708B" w:rsidP="0064708B">
      <w:pPr>
        <w:shd w:val="clear" w:color="auto" w:fill="FFFFFF"/>
        <w:jc w:val="both"/>
        <w:rPr>
          <w:rFonts w:ascii="Arial" w:hAnsi="Arial" w:cs="Arial"/>
          <w:sz w:val="22"/>
          <w:szCs w:val="22"/>
        </w:rPr>
      </w:pPr>
      <w:r w:rsidRPr="00CF26DB">
        <w:rPr>
          <w:rFonts w:ascii="Arial" w:hAnsi="Arial" w:cs="Arial"/>
          <w:sz w:val="22"/>
          <w:szCs w:val="22"/>
        </w:rPr>
        <w:t>Hinweis: Weitere Informationen erhalten Sie auf der Internetseite www.justiz.de.</w:t>
      </w:r>
    </w:p>
    <w:p w:rsidR="0064708B" w:rsidRPr="00075E11" w:rsidRDefault="0064708B" w:rsidP="0064708B">
      <w:pPr>
        <w:shd w:val="clear" w:color="auto" w:fill="FFFFFF"/>
        <w:jc w:val="both"/>
        <w:rPr>
          <w:rFonts w:ascii="Arial" w:hAnsi="Arial" w:cs="Arial"/>
          <w:color w:val="FF0000"/>
          <w:sz w:val="22"/>
          <w:szCs w:val="22"/>
        </w:rPr>
      </w:pPr>
    </w:p>
    <w:p w:rsidR="0064708B" w:rsidRPr="00774015" w:rsidRDefault="0064708B" w:rsidP="0064708B">
      <w:pPr>
        <w:shd w:val="clear" w:color="auto" w:fill="FFFFFF"/>
        <w:rPr>
          <w:rFonts w:ascii="Arial" w:hAnsi="Arial" w:cs="Arial"/>
          <w:sz w:val="22"/>
          <w:szCs w:val="22"/>
        </w:rPr>
      </w:pPr>
      <w:r w:rsidRPr="00774015">
        <w:rPr>
          <w:rFonts w:ascii="Arial" w:hAnsi="Arial" w:cs="Arial"/>
          <w:sz w:val="22"/>
          <w:szCs w:val="22"/>
        </w:rPr>
        <w:t xml:space="preserve">Oberhausen, </w:t>
      </w:r>
      <w:r w:rsidR="00774015" w:rsidRPr="00774015">
        <w:rPr>
          <w:rFonts w:ascii="Arial" w:hAnsi="Arial" w:cs="Arial"/>
          <w:sz w:val="22"/>
          <w:szCs w:val="22"/>
        </w:rPr>
        <w:t>13</w:t>
      </w:r>
      <w:r w:rsidR="00205148" w:rsidRPr="00774015">
        <w:rPr>
          <w:rFonts w:ascii="Arial" w:hAnsi="Arial" w:cs="Arial"/>
          <w:sz w:val="22"/>
          <w:szCs w:val="22"/>
        </w:rPr>
        <w:t>.11.</w:t>
      </w:r>
      <w:r w:rsidRPr="00774015">
        <w:rPr>
          <w:rFonts w:ascii="Arial" w:hAnsi="Arial" w:cs="Arial"/>
          <w:sz w:val="22"/>
          <w:szCs w:val="22"/>
        </w:rPr>
        <w:t>2020</w:t>
      </w:r>
    </w:p>
    <w:p w:rsidR="0064708B" w:rsidRPr="00CF26DB" w:rsidRDefault="0064708B" w:rsidP="0064708B">
      <w:pPr>
        <w:shd w:val="clear" w:color="auto" w:fill="FFFFFF"/>
        <w:rPr>
          <w:rFonts w:ascii="Arial" w:hAnsi="Arial" w:cs="Arial"/>
          <w:sz w:val="22"/>
          <w:szCs w:val="22"/>
        </w:rPr>
      </w:pPr>
      <w:r w:rsidRPr="00CF26DB">
        <w:rPr>
          <w:rFonts w:ascii="Arial" w:hAnsi="Arial" w:cs="Arial"/>
          <w:sz w:val="22"/>
          <w:szCs w:val="22"/>
        </w:rPr>
        <w:t xml:space="preserve">In Vertretung </w:t>
      </w:r>
    </w:p>
    <w:p w:rsidR="0064708B" w:rsidRPr="00CF26DB" w:rsidRDefault="0064708B" w:rsidP="0064708B">
      <w:pPr>
        <w:shd w:val="clear" w:color="auto" w:fill="FFFFFF"/>
        <w:rPr>
          <w:rFonts w:ascii="Arial" w:hAnsi="Arial" w:cs="Arial"/>
          <w:sz w:val="22"/>
          <w:szCs w:val="22"/>
        </w:rPr>
      </w:pPr>
    </w:p>
    <w:p w:rsidR="000D3F6F" w:rsidRPr="00CF26DB" w:rsidRDefault="000D3F6F" w:rsidP="0064708B">
      <w:pPr>
        <w:shd w:val="clear" w:color="auto" w:fill="FFFFFF"/>
        <w:rPr>
          <w:rFonts w:ascii="Arial" w:hAnsi="Arial" w:cs="Arial"/>
          <w:sz w:val="22"/>
          <w:szCs w:val="22"/>
        </w:rPr>
      </w:pPr>
    </w:p>
    <w:p w:rsidR="000D3F6F" w:rsidRPr="00CF26DB" w:rsidRDefault="000D3F6F" w:rsidP="0064708B">
      <w:pPr>
        <w:shd w:val="clear" w:color="auto" w:fill="FFFFFF"/>
        <w:rPr>
          <w:rFonts w:ascii="Arial" w:hAnsi="Arial" w:cs="Arial"/>
          <w:sz w:val="22"/>
          <w:szCs w:val="22"/>
        </w:rPr>
      </w:pPr>
    </w:p>
    <w:p w:rsidR="0064708B" w:rsidRPr="00CF26DB" w:rsidRDefault="00205148" w:rsidP="0064708B">
      <w:pPr>
        <w:shd w:val="clear" w:color="auto" w:fill="FFFFFF"/>
        <w:rPr>
          <w:rFonts w:ascii="Arial" w:hAnsi="Arial" w:cs="Arial"/>
          <w:sz w:val="22"/>
          <w:szCs w:val="22"/>
        </w:rPr>
      </w:pPr>
      <w:r w:rsidRPr="00CF26DB">
        <w:rPr>
          <w:rFonts w:ascii="Arial" w:hAnsi="Arial" w:cs="Arial"/>
          <w:sz w:val="22"/>
          <w:szCs w:val="22"/>
        </w:rPr>
        <w:t>Michael Jehn</w:t>
      </w:r>
    </w:p>
    <w:p w:rsidR="00F50621" w:rsidRPr="00CF26DB" w:rsidRDefault="0064708B" w:rsidP="0064708B">
      <w:pPr>
        <w:shd w:val="clear" w:color="auto" w:fill="FFFFFF"/>
        <w:rPr>
          <w:rFonts w:ascii="Arial" w:hAnsi="Arial" w:cs="Arial"/>
          <w:sz w:val="22"/>
          <w:szCs w:val="22"/>
        </w:rPr>
      </w:pPr>
      <w:r w:rsidRPr="00CF26DB">
        <w:rPr>
          <w:rFonts w:ascii="Arial" w:hAnsi="Arial" w:cs="Arial"/>
          <w:sz w:val="22"/>
          <w:szCs w:val="22"/>
        </w:rPr>
        <w:t>Beigeordneter</w:t>
      </w:r>
    </w:p>
    <w:p w:rsidR="00442B45" w:rsidRPr="00075E11" w:rsidRDefault="00442B45">
      <w:pPr>
        <w:shd w:val="clear" w:color="auto" w:fill="FFFFFF"/>
        <w:rPr>
          <w:rFonts w:ascii="Arial" w:hAnsi="Arial" w:cs="Arial"/>
          <w:color w:val="FF0000"/>
          <w:sz w:val="22"/>
          <w:szCs w:val="22"/>
        </w:rPr>
      </w:pPr>
    </w:p>
    <w:sectPr w:rsidR="00442B45" w:rsidRPr="00075E1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1A0" w:rsidRDefault="002141A0" w:rsidP="00141147">
      <w:r>
        <w:separator/>
      </w:r>
    </w:p>
  </w:endnote>
  <w:endnote w:type="continuationSeparator" w:id="0">
    <w:p w:rsidR="002141A0" w:rsidRDefault="002141A0" w:rsidP="0014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147" w:rsidRDefault="0014114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147" w:rsidRDefault="0014114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147" w:rsidRDefault="0014114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1A0" w:rsidRDefault="002141A0" w:rsidP="00141147">
      <w:r>
        <w:separator/>
      </w:r>
    </w:p>
  </w:footnote>
  <w:footnote w:type="continuationSeparator" w:id="0">
    <w:p w:rsidR="002141A0" w:rsidRDefault="002141A0" w:rsidP="00141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147" w:rsidRDefault="0014114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147" w:rsidRDefault="0014114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147" w:rsidRDefault="0014114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C4ECF"/>
    <w:multiLevelType w:val="hybridMultilevel"/>
    <w:tmpl w:val="7D1AD726"/>
    <w:lvl w:ilvl="0" w:tplc="645804AC">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7A708DC"/>
    <w:multiLevelType w:val="hybridMultilevel"/>
    <w:tmpl w:val="26028CBC"/>
    <w:lvl w:ilvl="0" w:tplc="309069D8">
      <w:start w:val="2"/>
      <w:numFmt w:val="bullet"/>
      <w:lvlText w:val=""/>
      <w:lvlJc w:val="left"/>
      <w:pPr>
        <w:ind w:left="1068" w:hanging="360"/>
      </w:pPr>
      <w:rPr>
        <w:rFonts w:ascii="Symbol" w:eastAsia="Times New Roman" w:hAnsi="Symbo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nsid w:val="55043822"/>
    <w:multiLevelType w:val="hybridMultilevel"/>
    <w:tmpl w:val="C2BAF28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63A75BFA"/>
    <w:multiLevelType w:val="singleLevel"/>
    <w:tmpl w:val="89867DEA"/>
    <w:lvl w:ilvl="0">
      <w:start w:val="1"/>
      <w:numFmt w:val="decimal"/>
      <w:lvlText w:val="%1."/>
      <w:lvlJc w:val="left"/>
      <w:pPr>
        <w:tabs>
          <w:tab w:val="num" w:pos="705"/>
        </w:tabs>
        <w:ind w:left="705" w:hanging="705"/>
      </w:pPr>
      <w:rPr>
        <w:rFonts w:hint="default"/>
        <w:b/>
      </w:rPr>
    </w:lvl>
  </w:abstractNum>
  <w:abstractNum w:abstractNumId="4">
    <w:nsid w:val="66DE30FA"/>
    <w:multiLevelType w:val="hybridMultilevel"/>
    <w:tmpl w:val="15666CE6"/>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8D867B5"/>
    <w:multiLevelType w:val="singleLevel"/>
    <w:tmpl w:val="AE56AA60"/>
    <w:lvl w:ilvl="0">
      <w:start w:val="1"/>
      <w:numFmt w:val="decimal"/>
      <w:lvlText w:val="%1."/>
      <w:lvlJc w:val="left"/>
      <w:pPr>
        <w:tabs>
          <w:tab w:val="num" w:pos="705"/>
        </w:tabs>
        <w:ind w:left="705" w:hanging="705"/>
      </w:pPr>
      <w:rPr>
        <w:rFonts w:hint="default"/>
        <w:b/>
      </w:rPr>
    </w:lvl>
  </w:abstractNum>
  <w:abstractNum w:abstractNumId="6">
    <w:nsid w:val="72E34442"/>
    <w:multiLevelType w:val="hybridMultilevel"/>
    <w:tmpl w:val="9C6A20D4"/>
    <w:lvl w:ilvl="0" w:tplc="7F4849EE">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91573E7"/>
    <w:multiLevelType w:val="hybridMultilevel"/>
    <w:tmpl w:val="92EE60B8"/>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7"/>
  </w:num>
  <w:num w:numId="5">
    <w:abstractNumId w:val="2"/>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621"/>
    <w:rsid w:val="000056B8"/>
    <w:rsid w:val="00014011"/>
    <w:rsid w:val="00046C00"/>
    <w:rsid w:val="00072CF1"/>
    <w:rsid w:val="00075E11"/>
    <w:rsid w:val="000D0CA1"/>
    <w:rsid w:val="000D3F6F"/>
    <w:rsid w:val="000E586C"/>
    <w:rsid w:val="000F722C"/>
    <w:rsid w:val="00110990"/>
    <w:rsid w:val="00116AE9"/>
    <w:rsid w:val="00125F8A"/>
    <w:rsid w:val="00141147"/>
    <w:rsid w:val="00172004"/>
    <w:rsid w:val="00191384"/>
    <w:rsid w:val="001D3179"/>
    <w:rsid w:val="00205148"/>
    <w:rsid w:val="002141A0"/>
    <w:rsid w:val="00257066"/>
    <w:rsid w:val="00283792"/>
    <w:rsid w:val="002B1783"/>
    <w:rsid w:val="002B7032"/>
    <w:rsid w:val="002E1A8C"/>
    <w:rsid w:val="00300921"/>
    <w:rsid w:val="00307161"/>
    <w:rsid w:val="00311A7A"/>
    <w:rsid w:val="003A11E5"/>
    <w:rsid w:val="003A1BBD"/>
    <w:rsid w:val="003C2AB3"/>
    <w:rsid w:val="003D7D43"/>
    <w:rsid w:val="003E2A78"/>
    <w:rsid w:val="003E6212"/>
    <w:rsid w:val="004037BF"/>
    <w:rsid w:val="00427FF0"/>
    <w:rsid w:val="00442B45"/>
    <w:rsid w:val="00457612"/>
    <w:rsid w:val="004877A4"/>
    <w:rsid w:val="004A153C"/>
    <w:rsid w:val="004B16F1"/>
    <w:rsid w:val="004C6D1D"/>
    <w:rsid w:val="004C6E1B"/>
    <w:rsid w:val="004D24BA"/>
    <w:rsid w:val="004E477B"/>
    <w:rsid w:val="004E792A"/>
    <w:rsid w:val="004F719F"/>
    <w:rsid w:val="00500E23"/>
    <w:rsid w:val="00550C59"/>
    <w:rsid w:val="00565C9E"/>
    <w:rsid w:val="00572775"/>
    <w:rsid w:val="00587460"/>
    <w:rsid w:val="00595383"/>
    <w:rsid w:val="005B5805"/>
    <w:rsid w:val="005D3417"/>
    <w:rsid w:val="005D4B20"/>
    <w:rsid w:val="005E4E4F"/>
    <w:rsid w:val="005E7F62"/>
    <w:rsid w:val="00640124"/>
    <w:rsid w:val="0064551C"/>
    <w:rsid w:val="0064708B"/>
    <w:rsid w:val="00647C8D"/>
    <w:rsid w:val="006701F4"/>
    <w:rsid w:val="006A42ED"/>
    <w:rsid w:val="006C3272"/>
    <w:rsid w:val="006C4F7D"/>
    <w:rsid w:val="006E74C9"/>
    <w:rsid w:val="0070145E"/>
    <w:rsid w:val="00711CFD"/>
    <w:rsid w:val="00725DA0"/>
    <w:rsid w:val="007311B8"/>
    <w:rsid w:val="00737CDB"/>
    <w:rsid w:val="00745FFE"/>
    <w:rsid w:val="007738DA"/>
    <w:rsid w:val="00774015"/>
    <w:rsid w:val="007B1775"/>
    <w:rsid w:val="007C01DF"/>
    <w:rsid w:val="007F4290"/>
    <w:rsid w:val="008011CB"/>
    <w:rsid w:val="00820678"/>
    <w:rsid w:val="00831F86"/>
    <w:rsid w:val="008900D5"/>
    <w:rsid w:val="008912A0"/>
    <w:rsid w:val="008D0987"/>
    <w:rsid w:val="00975D0C"/>
    <w:rsid w:val="00983FF9"/>
    <w:rsid w:val="009969EC"/>
    <w:rsid w:val="009C59B7"/>
    <w:rsid w:val="009D3756"/>
    <w:rsid w:val="009E5485"/>
    <w:rsid w:val="009F5216"/>
    <w:rsid w:val="00A0365A"/>
    <w:rsid w:val="00A145A8"/>
    <w:rsid w:val="00A426B0"/>
    <w:rsid w:val="00A54481"/>
    <w:rsid w:val="00AA5B72"/>
    <w:rsid w:val="00AB45D1"/>
    <w:rsid w:val="00AC0C1A"/>
    <w:rsid w:val="00AD6D85"/>
    <w:rsid w:val="00AE1B02"/>
    <w:rsid w:val="00B13C72"/>
    <w:rsid w:val="00B43AEF"/>
    <w:rsid w:val="00B51733"/>
    <w:rsid w:val="00B775CE"/>
    <w:rsid w:val="00B86CBF"/>
    <w:rsid w:val="00B92BC8"/>
    <w:rsid w:val="00BA2D9F"/>
    <w:rsid w:val="00BB5A8B"/>
    <w:rsid w:val="00BE54DF"/>
    <w:rsid w:val="00BF3C88"/>
    <w:rsid w:val="00C01B47"/>
    <w:rsid w:val="00C52299"/>
    <w:rsid w:val="00C55C3A"/>
    <w:rsid w:val="00C9773A"/>
    <w:rsid w:val="00CF26DB"/>
    <w:rsid w:val="00D11AB2"/>
    <w:rsid w:val="00D2454F"/>
    <w:rsid w:val="00D523C4"/>
    <w:rsid w:val="00D70FB1"/>
    <w:rsid w:val="00D80BDB"/>
    <w:rsid w:val="00DA03A6"/>
    <w:rsid w:val="00DC6337"/>
    <w:rsid w:val="00DD060C"/>
    <w:rsid w:val="00DD62FB"/>
    <w:rsid w:val="00DD674E"/>
    <w:rsid w:val="00E00A8E"/>
    <w:rsid w:val="00E67278"/>
    <w:rsid w:val="00E814BC"/>
    <w:rsid w:val="00E8475F"/>
    <w:rsid w:val="00E85086"/>
    <w:rsid w:val="00E86B79"/>
    <w:rsid w:val="00E92148"/>
    <w:rsid w:val="00E92DC5"/>
    <w:rsid w:val="00ED3736"/>
    <w:rsid w:val="00EF2B0D"/>
    <w:rsid w:val="00EF6669"/>
    <w:rsid w:val="00F3412C"/>
    <w:rsid w:val="00F372AD"/>
    <w:rsid w:val="00F469EF"/>
    <w:rsid w:val="00F50621"/>
    <w:rsid w:val="00F5260A"/>
    <w:rsid w:val="00F52E0B"/>
    <w:rsid w:val="00F677D1"/>
    <w:rsid w:val="00F709C8"/>
    <w:rsid w:val="00F92A9B"/>
    <w:rsid w:val="00FA618A"/>
    <w:rsid w:val="00FB6D47"/>
    <w:rsid w:val="00FF7B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jc w:val="both"/>
      <w:outlineLvl w:val="1"/>
    </w:pPr>
    <w:rPr>
      <w:b/>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rPr>
  </w:style>
  <w:style w:type="paragraph" w:styleId="Sprechblasentext">
    <w:name w:val="Balloon Text"/>
    <w:basedOn w:val="Standard"/>
    <w:semiHidden/>
    <w:rsid w:val="00820678"/>
    <w:rPr>
      <w:rFonts w:ascii="Tahoma" w:hAnsi="Tahoma" w:cs="Tahoma"/>
      <w:sz w:val="16"/>
      <w:szCs w:val="16"/>
    </w:rPr>
  </w:style>
  <w:style w:type="paragraph" w:styleId="Listenabsatz">
    <w:name w:val="List Paragraph"/>
    <w:basedOn w:val="Standard"/>
    <w:uiPriority w:val="34"/>
    <w:qFormat/>
    <w:rsid w:val="00745FFE"/>
    <w:pPr>
      <w:ind w:left="720"/>
      <w:contextualSpacing/>
    </w:pPr>
  </w:style>
  <w:style w:type="paragraph" w:styleId="Kopfzeile">
    <w:name w:val="header"/>
    <w:basedOn w:val="Standard"/>
    <w:link w:val="KopfzeileZchn"/>
    <w:rsid w:val="00141147"/>
    <w:pPr>
      <w:tabs>
        <w:tab w:val="center" w:pos="4536"/>
        <w:tab w:val="right" w:pos="9072"/>
      </w:tabs>
    </w:pPr>
  </w:style>
  <w:style w:type="character" w:customStyle="1" w:styleId="KopfzeileZchn">
    <w:name w:val="Kopfzeile Zchn"/>
    <w:basedOn w:val="Absatz-Standardschriftart"/>
    <w:link w:val="Kopfzeile"/>
    <w:rsid w:val="00141147"/>
    <w:rPr>
      <w:sz w:val="24"/>
    </w:rPr>
  </w:style>
  <w:style w:type="paragraph" w:styleId="Fuzeile">
    <w:name w:val="footer"/>
    <w:basedOn w:val="Standard"/>
    <w:link w:val="FuzeileZchn"/>
    <w:rsid w:val="00141147"/>
    <w:pPr>
      <w:tabs>
        <w:tab w:val="center" w:pos="4536"/>
        <w:tab w:val="right" w:pos="9072"/>
      </w:tabs>
    </w:pPr>
  </w:style>
  <w:style w:type="character" w:customStyle="1" w:styleId="FuzeileZchn">
    <w:name w:val="Fußzeile Zchn"/>
    <w:basedOn w:val="Absatz-Standardschriftart"/>
    <w:link w:val="Fuzeile"/>
    <w:rsid w:val="0014114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jc w:val="both"/>
      <w:outlineLvl w:val="1"/>
    </w:pPr>
    <w:rPr>
      <w:b/>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rPr>
  </w:style>
  <w:style w:type="paragraph" w:styleId="Sprechblasentext">
    <w:name w:val="Balloon Text"/>
    <w:basedOn w:val="Standard"/>
    <w:semiHidden/>
    <w:rsid w:val="00820678"/>
    <w:rPr>
      <w:rFonts w:ascii="Tahoma" w:hAnsi="Tahoma" w:cs="Tahoma"/>
      <w:sz w:val="16"/>
      <w:szCs w:val="16"/>
    </w:rPr>
  </w:style>
  <w:style w:type="paragraph" w:styleId="Listenabsatz">
    <w:name w:val="List Paragraph"/>
    <w:basedOn w:val="Standard"/>
    <w:uiPriority w:val="34"/>
    <w:qFormat/>
    <w:rsid w:val="00745FFE"/>
    <w:pPr>
      <w:ind w:left="720"/>
      <w:contextualSpacing/>
    </w:pPr>
  </w:style>
  <w:style w:type="paragraph" w:styleId="Kopfzeile">
    <w:name w:val="header"/>
    <w:basedOn w:val="Standard"/>
    <w:link w:val="KopfzeileZchn"/>
    <w:rsid w:val="00141147"/>
    <w:pPr>
      <w:tabs>
        <w:tab w:val="center" w:pos="4536"/>
        <w:tab w:val="right" w:pos="9072"/>
      </w:tabs>
    </w:pPr>
  </w:style>
  <w:style w:type="character" w:customStyle="1" w:styleId="KopfzeileZchn">
    <w:name w:val="Kopfzeile Zchn"/>
    <w:basedOn w:val="Absatz-Standardschriftart"/>
    <w:link w:val="Kopfzeile"/>
    <w:rsid w:val="00141147"/>
    <w:rPr>
      <w:sz w:val="24"/>
    </w:rPr>
  </w:style>
  <w:style w:type="paragraph" w:styleId="Fuzeile">
    <w:name w:val="footer"/>
    <w:basedOn w:val="Standard"/>
    <w:link w:val="FuzeileZchn"/>
    <w:rsid w:val="00141147"/>
    <w:pPr>
      <w:tabs>
        <w:tab w:val="center" w:pos="4536"/>
        <w:tab w:val="right" w:pos="9072"/>
      </w:tabs>
    </w:pPr>
  </w:style>
  <w:style w:type="character" w:customStyle="1" w:styleId="FuzeileZchn">
    <w:name w:val="Fußzeile Zchn"/>
    <w:basedOn w:val="Absatz-Standardschriftart"/>
    <w:link w:val="Fuzeile"/>
    <w:rsid w:val="0014114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324758">
      <w:bodyDiv w:val="1"/>
      <w:marLeft w:val="0"/>
      <w:marRight w:val="0"/>
      <w:marTop w:val="0"/>
      <w:marBottom w:val="0"/>
      <w:divBdr>
        <w:top w:val="none" w:sz="0" w:space="0" w:color="auto"/>
        <w:left w:val="none" w:sz="0" w:space="0" w:color="auto"/>
        <w:bottom w:val="none" w:sz="0" w:space="0" w:color="auto"/>
        <w:right w:val="none" w:sz="0" w:space="0" w:color="auto"/>
      </w:divBdr>
    </w:div>
    <w:div w:id="803161103">
      <w:bodyDiv w:val="1"/>
      <w:marLeft w:val="0"/>
      <w:marRight w:val="0"/>
      <w:marTop w:val="0"/>
      <w:marBottom w:val="0"/>
      <w:divBdr>
        <w:top w:val="none" w:sz="0" w:space="0" w:color="auto"/>
        <w:left w:val="none" w:sz="0" w:space="0" w:color="auto"/>
        <w:bottom w:val="none" w:sz="0" w:space="0" w:color="auto"/>
        <w:right w:val="none" w:sz="0" w:space="0" w:color="auto"/>
      </w:divBdr>
    </w:div>
    <w:div w:id="1104351121">
      <w:bodyDiv w:val="1"/>
      <w:marLeft w:val="0"/>
      <w:marRight w:val="0"/>
      <w:marTop w:val="0"/>
      <w:marBottom w:val="0"/>
      <w:divBdr>
        <w:top w:val="none" w:sz="0" w:space="0" w:color="auto"/>
        <w:left w:val="none" w:sz="0" w:space="0" w:color="auto"/>
        <w:bottom w:val="none" w:sz="0" w:space="0" w:color="auto"/>
        <w:right w:val="none" w:sz="0" w:space="0" w:color="auto"/>
      </w:divBdr>
      <w:divsChild>
        <w:div w:id="2059233122">
          <w:marLeft w:val="0"/>
          <w:marRight w:val="0"/>
          <w:marTop w:val="0"/>
          <w:marBottom w:val="0"/>
          <w:divBdr>
            <w:top w:val="none" w:sz="0" w:space="0" w:color="auto"/>
            <w:left w:val="none" w:sz="0" w:space="0" w:color="auto"/>
            <w:bottom w:val="none" w:sz="0" w:space="0" w:color="auto"/>
            <w:right w:val="none" w:sz="0" w:space="0" w:color="auto"/>
          </w:divBdr>
          <w:divsChild>
            <w:div w:id="396636910">
              <w:marLeft w:val="0"/>
              <w:marRight w:val="0"/>
              <w:marTop w:val="0"/>
              <w:marBottom w:val="0"/>
              <w:divBdr>
                <w:top w:val="none" w:sz="0" w:space="0" w:color="auto"/>
                <w:left w:val="none" w:sz="0" w:space="0" w:color="auto"/>
                <w:bottom w:val="none" w:sz="0" w:space="0" w:color="auto"/>
                <w:right w:val="none" w:sz="0" w:space="0" w:color="auto"/>
              </w:divBdr>
              <w:divsChild>
                <w:div w:id="2063940392">
                  <w:marLeft w:val="0"/>
                  <w:marRight w:val="0"/>
                  <w:marTop w:val="0"/>
                  <w:marBottom w:val="0"/>
                  <w:divBdr>
                    <w:top w:val="none" w:sz="0" w:space="0" w:color="auto"/>
                    <w:left w:val="none" w:sz="0" w:space="0" w:color="auto"/>
                    <w:bottom w:val="none" w:sz="0" w:space="0" w:color="auto"/>
                    <w:right w:val="none" w:sz="0" w:space="0" w:color="auto"/>
                  </w:divBdr>
                  <w:divsChild>
                    <w:div w:id="1761945789">
                      <w:marLeft w:val="0"/>
                      <w:marRight w:val="0"/>
                      <w:marTop w:val="0"/>
                      <w:marBottom w:val="0"/>
                      <w:divBdr>
                        <w:top w:val="none" w:sz="0" w:space="0" w:color="auto"/>
                        <w:left w:val="none" w:sz="0" w:space="0" w:color="auto"/>
                        <w:bottom w:val="none" w:sz="0" w:space="0" w:color="auto"/>
                        <w:right w:val="none" w:sz="0" w:space="0" w:color="auto"/>
                      </w:divBdr>
                      <w:divsChild>
                        <w:div w:id="904297497">
                          <w:marLeft w:val="210"/>
                          <w:marRight w:val="150"/>
                          <w:marTop w:val="60"/>
                          <w:marBottom w:val="0"/>
                          <w:divBdr>
                            <w:top w:val="none" w:sz="0" w:space="0" w:color="auto"/>
                            <w:left w:val="none" w:sz="0" w:space="0" w:color="auto"/>
                            <w:bottom w:val="single" w:sz="24" w:space="0" w:color="CCCCCC"/>
                            <w:right w:val="single" w:sz="24" w:space="0" w:color="CCCCCC"/>
                          </w:divBdr>
                          <w:divsChild>
                            <w:div w:id="772435997">
                              <w:marLeft w:val="-60"/>
                              <w:marRight w:val="0"/>
                              <w:marTop w:val="0"/>
                              <w:marBottom w:val="0"/>
                              <w:divBdr>
                                <w:top w:val="single" w:sz="6" w:space="0" w:color="89A1B8"/>
                                <w:left w:val="single" w:sz="6" w:space="0" w:color="89A1B8"/>
                                <w:bottom w:val="single" w:sz="6" w:space="0" w:color="89A1B8"/>
                                <w:right w:val="single" w:sz="6" w:space="0" w:color="89A1B8"/>
                              </w:divBdr>
                              <w:divsChild>
                                <w:div w:id="194121792">
                                  <w:marLeft w:val="0"/>
                                  <w:marRight w:val="0"/>
                                  <w:marTop w:val="0"/>
                                  <w:marBottom w:val="0"/>
                                  <w:divBdr>
                                    <w:top w:val="none" w:sz="0" w:space="0" w:color="auto"/>
                                    <w:left w:val="none" w:sz="0" w:space="0" w:color="auto"/>
                                    <w:bottom w:val="none" w:sz="0" w:space="0" w:color="auto"/>
                                    <w:right w:val="none" w:sz="0" w:space="0" w:color="auto"/>
                                  </w:divBdr>
                                </w:div>
                                <w:div w:id="212337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1297</Words>
  <Characters>8178</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Bereich Recht</vt:lpstr>
    </vt:vector>
  </TitlesOfParts>
  <Company>OGM GmbH</Company>
  <LinksUpToDate>false</LinksUpToDate>
  <CharactersWithSpaces>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Bereich Recht</dc:title>
  <dc:creator>Stadt Oberhausen</dc:creator>
  <cp:lastModifiedBy>Sawallich, Doris</cp:lastModifiedBy>
  <cp:revision>2</cp:revision>
  <cp:lastPrinted>2020-11-13T08:34:00Z</cp:lastPrinted>
  <dcterms:created xsi:type="dcterms:W3CDTF">2020-11-16T17:32:00Z</dcterms:created>
  <dcterms:modified xsi:type="dcterms:W3CDTF">2020-11-16T17:32:00Z</dcterms:modified>
</cp:coreProperties>
</file>